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EB91B" w14:textId="77777777" w:rsidR="0025617A" w:rsidRPr="002E64B1" w:rsidRDefault="00CE056E" w:rsidP="00C001F9">
      <w:pPr>
        <w:pStyle w:val="Heading1"/>
        <w:jc w:val="center"/>
        <w:rPr>
          <w:rFonts w:asciiTheme="minorHAnsi" w:hAnsiTheme="minorHAnsi" w:cs="Arial"/>
          <w:sz w:val="40"/>
          <w:lang w:val="en-GB"/>
        </w:rPr>
      </w:pPr>
      <w:r w:rsidRPr="002E64B1">
        <w:rPr>
          <w:rFonts w:asciiTheme="minorHAnsi" w:hAnsiTheme="minorHAnsi" w:cs="Arial"/>
          <w:sz w:val="40"/>
          <w:lang w:val="en-GB"/>
        </w:rPr>
        <w:t>Impact Analysis Report</w:t>
      </w:r>
      <w:r w:rsidR="008E7767" w:rsidRPr="002E64B1">
        <w:rPr>
          <w:rFonts w:asciiTheme="minorHAnsi" w:hAnsiTheme="minorHAnsi" w:cs="Arial"/>
          <w:sz w:val="40"/>
          <w:lang w:val="en-GB"/>
        </w:rPr>
        <w:t xml:space="preserve"> </w:t>
      </w:r>
      <w:bookmarkStart w:id="0" w:name="_Hlk90467927"/>
      <w:r w:rsidR="008E7767" w:rsidRPr="002E64B1">
        <w:rPr>
          <w:rFonts w:asciiTheme="minorHAnsi" w:hAnsiTheme="minorHAnsi" w:cs="Arial"/>
          <w:sz w:val="40"/>
          <w:szCs w:val="40"/>
          <w:lang w:val="en-GB"/>
        </w:rPr>
        <w:t>/ RFC-</w:t>
      </w:r>
      <w:r w:rsidR="008E7767" w:rsidRPr="00043C1C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 w:rsidRPr="002E64B1">
        <w:rPr>
          <w:rFonts w:asciiTheme="minorHAnsi" w:hAnsiTheme="minorHAnsi" w:cs="Arial"/>
          <w:sz w:val="40"/>
          <w:lang w:val="en-GB"/>
        </w:rPr>
        <w:tab/>
      </w:r>
      <w:bookmarkEnd w:id="0"/>
    </w:p>
    <w:p w14:paraId="2CC019FA" w14:textId="77777777" w:rsidR="0025617A" w:rsidRPr="00043C1C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60B14524" w14:textId="77777777" w:rsidR="00FE4EC9" w:rsidRPr="00043C1C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43C1C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43C1C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43C1C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043C1C" w14:paraId="6FFB47E6" w14:textId="77777777" w:rsidTr="00C001F9">
        <w:tc>
          <w:tcPr>
            <w:tcW w:w="3085" w:type="dxa"/>
            <w:shd w:val="clear" w:color="auto" w:fill="D9D9D9"/>
          </w:tcPr>
          <w:p w14:paraId="0BB64E33" w14:textId="77777777" w:rsidR="00CE056E" w:rsidRPr="00043C1C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BE29F04" w14:textId="51FCC8EC" w:rsidR="00CE056E" w:rsidRPr="00043C1C" w:rsidRDefault="0009367D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002E64B1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>RFC_N</w:t>
            </w: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CTS</w:t>
            </w:r>
            <w:r w:rsidR="00043C1C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</w:t>
            </w: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P6_</w:t>
            </w:r>
            <w:r w:rsidR="00043C1C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0294</w:t>
            </w:r>
            <w:r w:rsidR="00043C1C" w:rsidRPr="002E64B1">
              <w:rPr>
                <w:rFonts w:asciiTheme="minorHAnsi" w:hAnsiTheme="minorHAnsi" w:cstheme="minorBidi"/>
                <w:b/>
                <w:bCs/>
                <w:sz w:val="22"/>
                <w:szCs w:val="22"/>
                <w:lang w:val="en-GB"/>
              </w:rPr>
              <w:t xml:space="preserve"> </w:t>
            </w:r>
            <w:r w:rsidRPr="002E64B1">
              <w:rPr>
                <w:rFonts w:asciiTheme="minorHAnsi" w:hAnsiTheme="minorHAnsi" w:cstheme="minorBidi"/>
                <w:sz w:val="22"/>
                <w:szCs w:val="22"/>
                <w:lang w:val="en-GB"/>
              </w:rPr>
              <w:t>(</w:t>
            </w:r>
            <w:r w:rsidRPr="00043C1C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UCCNCTS</w:t>
            </w:r>
            <w:r w:rsidR="00F277DD" w:rsidRPr="00043C1C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P6</w:t>
            </w:r>
            <w:r w:rsidRPr="00043C1C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-</w:t>
            </w:r>
            <w:r w:rsidR="00F277DD" w:rsidRPr="00043C1C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213</w:t>
            </w:r>
            <w:r w:rsidR="003571C4" w:rsidRPr="00043C1C"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043C1C" w14:paraId="6FEE365D" w14:textId="77777777" w:rsidTr="00C001F9">
        <w:tc>
          <w:tcPr>
            <w:tcW w:w="3085" w:type="dxa"/>
            <w:shd w:val="clear" w:color="auto" w:fill="D9D9D9"/>
          </w:tcPr>
          <w:p w14:paraId="16022EAE" w14:textId="77777777" w:rsidR="00FE4EC9" w:rsidRPr="00043C1C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6CC580E1" w14:textId="77777777" w:rsidR="00FE4EC9" w:rsidRPr="00043C1C" w:rsidRDefault="005A188F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2E64B1">
              <w:rPr>
                <w:rFonts w:asciiTheme="minorHAnsi" w:hAnsiTheme="minorHAnsi" w:cs="Arial"/>
                <w:sz w:val="22"/>
                <w:szCs w:val="22"/>
                <w:lang w:val="en-GB"/>
              </w:rPr>
              <w:t>-</w:t>
            </w:r>
          </w:p>
        </w:tc>
      </w:tr>
      <w:tr w:rsidR="00EE7CA2" w:rsidRPr="00043C1C" w14:paraId="2078BAB4" w14:textId="77777777" w:rsidTr="00C001F9">
        <w:tc>
          <w:tcPr>
            <w:tcW w:w="3085" w:type="dxa"/>
            <w:shd w:val="clear" w:color="auto" w:fill="D9D9D9"/>
          </w:tcPr>
          <w:p w14:paraId="20A88D17" w14:textId="77777777" w:rsidR="00EE7CA2" w:rsidRPr="00043C1C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7D397635" w14:textId="35966BEF" w:rsidR="00EE7CA2" w:rsidRPr="00043C1C" w:rsidRDefault="003571C4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DG TAXUD</w:t>
            </w:r>
            <w:r w:rsidR="00043C1C"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 xml:space="preserve"> IT</w:t>
            </w:r>
          </w:p>
        </w:tc>
      </w:tr>
      <w:tr w:rsidR="00CE056E" w:rsidRPr="00043C1C" w14:paraId="1F05BC81" w14:textId="77777777" w:rsidTr="00C001F9">
        <w:tc>
          <w:tcPr>
            <w:tcW w:w="3085" w:type="dxa"/>
            <w:shd w:val="clear" w:color="auto" w:fill="D9D9D9"/>
          </w:tcPr>
          <w:p w14:paraId="529F5126" w14:textId="77777777" w:rsidR="00CE056E" w:rsidRPr="00043C1C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44F8FCC4" w14:textId="77777777" w:rsidR="00CE056E" w:rsidRPr="00043C1C" w:rsidRDefault="00982D91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NCTS-P</w:t>
            </w:r>
            <w:r w:rsidR="00FF68A1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5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(DDNTA-</w:t>
            </w:r>
            <w:r w:rsidR="00FF68A1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6.3.0-v1.00</w:t>
            </w:r>
            <w:r w:rsidR="00657011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– CSE-</w:t>
            </w:r>
            <w:r w:rsidR="0089513B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v</w:t>
            </w:r>
            <w:r w:rsidR="00657011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89513B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657011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89513B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4.4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043C1C" w14:paraId="674FF5B3" w14:textId="77777777" w:rsidTr="00C001F9">
        <w:tc>
          <w:tcPr>
            <w:tcW w:w="3085" w:type="dxa"/>
            <w:shd w:val="clear" w:color="auto" w:fill="D9D9D9"/>
          </w:tcPr>
          <w:p w14:paraId="3A1D5769" w14:textId="77777777" w:rsidR="00FE4EC9" w:rsidRPr="00043C1C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12AF39FA" w14:textId="77777777" w:rsidR="00FE4EC9" w:rsidRPr="00043C1C" w:rsidRDefault="0004792F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043C1C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043C1C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043C1C" w14:paraId="6F50D9AB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0191B19E" w14:textId="77777777" w:rsidR="003643E4" w:rsidRPr="00043C1C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4D57A8DA" w14:textId="7C8C9B97" w:rsidR="003643E4" w:rsidRPr="002E64B1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043C1C">
              <w:rPr>
                <w:rFonts w:cs="Arial"/>
                <w:lang w:eastAsia="x-none"/>
              </w:rPr>
              <w:object w:dxaOrig="225" w:dyaOrig="225" w14:anchorId="5B009E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84.8pt;height:22.55pt" o:ole="">
                  <v:imagedata r:id="rId11" o:title=""/>
                  <o:lock v:ext="edit" aspectratio="f"/>
                </v:shape>
                <w:control r:id="rId12" w:name="OptionButton1" w:shapeid="_x0000_i1031"/>
              </w:object>
            </w:r>
            <w:r w:rsidRPr="00043C1C">
              <w:rPr>
                <w:rFonts w:cs="Arial"/>
                <w:lang w:eastAsia="x-none"/>
              </w:rPr>
              <w:object w:dxaOrig="225" w:dyaOrig="225" w14:anchorId="41E07DF8">
                <v:shape id="_x0000_i1033" type="#_x0000_t75" style="width:194.8pt;height:22.55pt" o:ole="">
                  <v:imagedata r:id="rId13" o:title=""/>
                  <o:lock v:ext="edit" aspectratio="f"/>
                </v:shape>
                <w:control r:id="rId14" w:name="OptionButton2" w:shapeid="_x0000_i1033"/>
              </w:object>
            </w:r>
          </w:p>
          <w:p w14:paraId="36F5A4B7" w14:textId="77777777" w:rsidR="003643E4" w:rsidRPr="002E64B1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  <w:r w:rsidRPr="002E64B1">
              <w:rPr>
                <w:rFonts w:asciiTheme="minorHAnsi" w:hAnsiTheme="minorHAnsi" w:cs="Arial"/>
                <w:sz w:val="22"/>
                <w:szCs w:val="22"/>
                <w:lang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3C1C" w14:paraId="4D196F9A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08BCC68B" w14:textId="02658A7E" w:rsidR="0085152A" w:rsidRPr="00043C1C" w:rsidRDefault="00043C1C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</w:pPr>
                  <w:r w:rsidRPr="00200300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DDNTA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Appendices, </w:t>
                  </w:r>
                  <w:r w:rsidR="00DE4BAC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and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>CSE</w:t>
                  </w:r>
                  <w:r w:rsidRPr="00200300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 needed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 </w:t>
                  </w:r>
                  <w:r w:rsidR="0071401E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modifications 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due to the change of the suffix from ‘D’ to ‘C’ in NCTS-P6 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GB"/>
                    </w:rPr>
                    <w:t xml:space="preserve">Common </w:t>
                  </w:r>
                  <w:r w:rsidRPr="00FF0441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  <w:lang w:val="en-GB"/>
                    </w:rPr>
                    <w:t>Domain</w:t>
                  </w:r>
                  <w:r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 messages.</w:t>
                  </w:r>
                </w:p>
              </w:tc>
            </w:tr>
          </w:tbl>
          <w:p w14:paraId="63DB4E1F" w14:textId="77777777" w:rsidR="003643E4" w:rsidRPr="002E64B1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eastAsia="x-none"/>
              </w:rPr>
            </w:pPr>
          </w:p>
        </w:tc>
      </w:tr>
      <w:tr w:rsidR="002F6323" w:rsidRPr="00043C1C" w14:paraId="28F31B79" w14:textId="77777777" w:rsidTr="00C001F9">
        <w:tc>
          <w:tcPr>
            <w:tcW w:w="3085" w:type="dxa"/>
            <w:shd w:val="clear" w:color="auto" w:fill="D9D9D9"/>
          </w:tcPr>
          <w:p w14:paraId="0BBB703B" w14:textId="77777777" w:rsidR="002F6323" w:rsidRPr="00043C1C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043C1C" w14:paraId="00F19894" w14:textId="77777777" w:rsidTr="00A928F0">
              <w:tc>
                <w:tcPr>
                  <w:tcW w:w="3323" w:type="dxa"/>
                </w:tcPr>
                <w:p w14:paraId="30CD4BB2" w14:textId="15DCF057" w:rsidR="002337D9" w:rsidRPr="00043C1C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F7A9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F7A9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4EDDB159" w14:textId="77777777" w:rsidR="002337D9" w:rsidRPr="00043C1C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F7A9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F7A9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29E97A53" w14:textId="0243C233" w:rsidR="002337D9" w:rsidRPr="00043C1C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F7A9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F7A9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043C1C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7D069791" w14:textId="4DB0C9B7" w:rsidR="002337D9" w:rsidRPr="00043C1C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3F7A9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3F7A92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F7725D4" w14:textId="77777777" w:rsidR="002F6323" w:rsidRPr="00043C1C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043C1C" w14:paraId="441A7B94" w14:textId="77777777" w:rsidTr="00C001F9">
        <w:tc>
          <w:tcPr>
            <w:tcW w:w="3085" w:type="dxa"/>
            <w:shd w:val="clear" w:color="auto" w:fill="D9D9D9"/>
          </w:tcPr>
          <w:p w14:paraId="1171ADA7" w14:textId="77777777" w:rsidR="003643E4" w:rsidRPr="00043C1C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511F9817" w14:textId="604062F8" w:rsidR="003643E4" w:rsidRPr="00043C1C" w:rsidRDefault="00043C1C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 w:rsidRPr="00043C1C">
              <w:rPr>
                <w:rFonts w:asciiTheme="minorHAnsi" w:hAnsiTheme="minorHAnsi" w:cs="Arial"/>
                <w:b/>
                <w:sz w:val="22"/>
                <w:szCs w:val="22"/>
              </w:rPr>
              <w:t xml:space="preserve">Yes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 </w:t>
            </w:r>
            <w:r w:rsidR="003643E4" w:rsidRPr="00043C1C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</w:t>
            </w:r>
            <w:r w:rsidR="003643E4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 w:rsidRPr="00043C1C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703B2B5" w14:textId="77777777" w:rsidR="00BE1A5F" w:rsidRPr="00043C1C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73EBB0B4" w14:textId="77777777" w:rsidR="0046158E" w:rsidRPr="00043C1C" w:rsidRDefault="00EB1D3E" w:rsidP="00C001F9">
      <w:pPr>
        <w:rPr>
          <w:rFonts w:asciiTheme="minorHAnsi" w:hAnsiTheme="minorHAnsi" w:cs="Arial"/>
        </w:rPr>
      </w:pPr>
      <w:r w:rsidRPr="00043C1C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 w:rsidRPr="00043C1C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43C1C" w14:paraId="3A299A29" w14:textId="77777777" w:rsidTr="00813CF6">
        <w:trPr>
          <w:trHeight w:val="583"/>
        </w:trPr>
        <w:tc>
          <w:tcPr>
            <w:tcW w:w="9747" w:type="dxa"/>
            <w:vAlign w:val="center"/>
          </w:tcPr>
          <w:p w14:paraId="33E6D942" w14:textId="70D371FC" w:rsidR="00C66131" w:rsidRPr="002E64B1" w:rsidRDefault="00161071" w:rsidP="00DF08B0">
            <w:pPr>
              <w:rPr>
                <w:rFonts w:asciiTheme="minorHAnsi" w:hAnsiTheme="minorHAnsi" w:cs="Arial"/>
                <w:b/>
                <w:color w:val="0070C0"/>
              </w:rPr>
            </w:pPr>
            <w:r w:rsidRPr="002E64B1">
              <w:rPr>
                <w:rFonts w:asciiTheme="minorHAnsi" w:hAnsiTheme="minorHAnsi" w:cstheme="minorHAnsi"/>
                <w:b/>
                <w:color w:val="0070C0"/>
              </w:rPr>
              <w:t>NCTS-P6 (DDNTA-6.3.0-v1.00</w:t>
            </w:r>
            <w:r w:rsidR="00805E24" w:rsidRPr="002E64B1">
              <w:rPr>
                <w:rFonts w:asciiTheme="minorHAnsi" w:hAnsiTheme="minorHAnsi" w:cstheme="minorHAnsi"/>
                <w:b/>
                <w:color w:val="0070C0"/>
              </w:rPr>
              <w:t xml:space="preserve"> - </w:t>
            </w:r>
            <w:r w:rsidRPr="002E64B1">
              <w:rPr>
                <w:rFonts w:asciiTheme="minorHAnsi" w:hAnsiTheme="minorHAnsi" w:cs="Arial"/>
                <w:b/>
                <w:color w:val="0070C0"/>
              </w:rPr>
              <w:t>CSE-v60.4.</w:t>
            </w:r>
            <w:r w:rsidR="00657011" w:rsidRPr="002E64B1">
              <w:rPr>
                <w:rFonts w:asciiTheme="minorHAnsi" w:hAnsiTheme="minorHAnsi" w:cs="Arial"/>
                <w:b/>
                <w:color w:val="0070C0"/>
              </w:rPr>
              <w:t>4</w:t>
            </w:r>
            <w:r w:rsidR="00805E24" w:rsidRPr="002E64B1">
              <w:rPr>
                <w:rFonts w:asciiTheme="minorHAnsi" w:hAnsiTheme="minorHAnsi" w:cs="Arial"/>
                <w:b/>
                <w:color w:val="0070C0"/>
              </w:rPr>
              <w:t>)</w:t>
            </w:r>
            <w:r w:rsidRPr="002E64B1">
              <w:rPr>
                <w:rFonts w:asciiTheme="minorHAnsi" w:hAnsiTheme="minorHAnsi" w:cs="Arial"/>
                <w:b/>
                <w:color w:val="0070C0"/>
              </w:rPr>
              <w:t xml:space="preserve">: Necessary updates on </w:t>
            </w:r>
            <w:r w:rsidR="00A354F3" w:rsidRPr="002E64B1">
              <w:rPr>
                <w:rFonts w:asciiTheme="minorHAnsi" w:hAnsiTheme="minorHAnsi" w:cs="Arial"/>
                <w:b/>
                <w:color w:val="0070C0"/>
              </w:rPr>
              <w:t>C</w:t>
            </w:r>
            <w:r w:rsidR="00CA2763" w:rsidRPr="002E64B1">
              <w:rPr>
                <w:rFonts w:asciiTheme="minorHAnsi" w:hAnsiTheme="minorHAnsi" w:cs="Arial"/>
                <w:b/>
                <w:color w:val="0070C0"/>
              </w:rPr>
              <w:t xml:space="preserve">ommon </w:t>
            </w:r>
            <w:r w:rsidR="00A354F3" w:rsidRPr="002E64B1">
              <w:rPr>
                <w:rFonts w:asciiTheme="minorHAnsi" w:hAnsiTheme="minorHAnsi" w:cs="Arial"/>
                <w:b/>
                <w:color w:val="0070C0"/>
              </w:rPr>
              <w:t>D</w:t>
            </w:r>
            <w:r w:rsidR="00CA2763" w:rsidRPr="002E64B1">
              <w:rPr>
                <w:rFonts w:asciiTheme="minorHAnsi" w:hAnsiTheme="minorHAnsi" w:cs="Arial"/>
                <w:b/>
                <w:color w:val="0070C0"/>
              </w:rPr>
              <w:t>omain messages</w:t>
            </w:r>
            <w:r w:rsidR="00941B93" w:rsidRPr="002E64B1">
              <w:rPr>
                <w:rFonts w:asciiTheme="minorHAnsi" w:hAnsiTheme="minorHAnsi" w:cs="Arial"/>
                <w:b/>
                <w:color w:val="0070C0"/>
              </w:rPr>
              <w:t xml:space="preserve"> (non-declaration)</w:t>
            </w:r>
            <w:r w:rsidRPr="002E64B1">
              <w:rPr>
                <w:rFonts w:asciiTheme="minorHAnsi" w:hAnsiTheme="minorHAnsi" w:cs="Arial"/>
                <w:b/>
                <w:color w:val="0070C0"/>
              </w:rPr>
              <w:t xml:space="preserve"> </w:t>
            </w:r>
            <w:r w:rsidR="0051445A" w:rsidRPr="002E64B1">
              <w:rPr>
                <w:rFonts w:asciiTheme="minorHAnsi" w:hAnsiTheme="minorHAnsi" w:cs="Arial"/>
                <w:b/>
                <w:color w:val="0070C0"/>
              </w:rPr>
              <w:t xml:space="preserve">to support the </w:t>
            </w:r>
            <w:r w:rsidRPr="002E64B1">
              <w:rPr>
                <w:rFonts w:asciiTheme="minorHAnsi" w:hAnsiTheme="minorHAnsi" w:cs="Arial"/>
                <w:b/>
                <w:color w:val="0070C0"/>
              </w:rPr>
              <w:t xml:space="preserve">change of </w:t>
            </w:r>
            <w:r w:rsidR="00805E24" w:rsidRPr="002E64B1">
              <w:rPr>
                <w:rFonts w:asciiTheme="minorHAnsi" w:hAnsiTheme="minorHAnsi" w:cs="Arial"/>
                <w:b/>
                <w:color w:val="0070C0"/>
              </w:rPr>
              <w:t>s</w:t>
            </w:r>
            <w:r w:rsidRPr="002E64B1">
              <w:rPr>
                <w:rFonts w:asciiTheme="minorHAnsi" w:hAnsiTheme="minorHAnsi" w:cs="Arial"/>
                <w:b/>
                <w:color w:val="0070C0"/>
              </w:rPr>
              <w:t xml:space="preserve">uffix </w:t>
            </w:r>
            <w:r w:rsidR="00805E24" w:rsidRPr="002E64B1">
              <w:rPr>
                <w:rFonts w:asciiTheme="minorHAnsi" w:hAnsiTheme="minorHAnsi" w:cs="Arial"/>
                <w:b/>
                <w:color w:val="0070C0"/>
              </w:rPr>
              <w:t>from ‘</w:t>
            </w:r>
            <w:r w:rsidRPr="002E64B1">
              <w:rPr>
                <w:rFonts w:asciiTheme="minorHAnsi" w:hAnsiTheme="minorHAnsi" w:cs="Arial"/>
                <w:b/>
                <w:color w:val="0070C0"/>
              </w:rPr>
              <w:t>D</w:t>
            </w:r>
            <w:r w:rsidR="00805E24" w:rsidRPr="002E64B1">
              <w:rPr>
                <w:rFonts w:asciiTheme="minorHAnsi" w:hAnsiTheme="minorHAnsi" w:cs="Arial"/>
                <w:b/>
                <w:color w:val="0070C0"/>
              </w:rPr>
              <w:t>’</w:t>
            </w:r>
            <w:r w:rsidRPr="002E64B1">
              <w:rPr>
                <w:rFonts w:asciiTheme="minorHAnsi" w:hAnsiTheme="minorHAnsi" w:cs="Arial"/>
                <w:b/>
                <w:color w:val="0070C0"/>
              </w:rPr>
              <w:t xml:space="preserve"> to </w:t>
            </w:r>
            <w:r w:rsidR="00805E24" w:rsidRPr="002E64B1">
              <w:rPr>
                <w:rFonts w:asciiTheme="minorHAnsi" w:hAnsiTheme="minorHAnsi" w:cs="Arial"/>
                <w:b/>
                <w:color w:val="0070C0"/>
              </w:rPr>
              <w:t>‘</w:t>
            </w:r>
            <w:r w:rsidRPr="002E64B1">
              <w:rPr>
                <w:rFonts w:asciiTheme="minorHAnsi" w:hAnsiTheme="minorHAnsi" w:cs="Arial"/>
                <w:b/>
                <w:color w:val="0070C0"/>
              </w:rPr>
              <w:t>C</w:t>
            </w:r>
            <w:r w:rsidR="00805E24" w:rsidRPr="002E64B1">
              <w:rPr>
                <w:rFonts w:asciiTheme="minorHAnsi" w:hAnsiTheme="minorHAnsi" w:cs="Arial"/>
                <w:b/>
                <w:color w:val="0070C0"/>
              </w:rPr>
              <w:t>’</w:t>
            </w:r>
            <w:r w:rsidRPr="002E64B1">
              <w:rPr>
                <w:rFonts w:asciiTheme="minorHAnsi" w:hAnsiTheme="minorHAnsi" w:cs="Arial"/>
                <w:b/>
                <w:color w:val="0070C0"/>
              </w:rPr>
              <w:t>.</w:t>
            </w:r>
          </w:p>
        </w:tc>
      </w:tr>
      <w:tr w:rsidR="0046158E" w:rsidRPr="00043C1C" w14:paraId="4FDDF953" w14:textId="77777777" w:rsidTr="00610AB1">
        <w:trPr>
          <w:trHeight w:val="852"/>
        </w:trPr>
        <w:tc>
          <w:tcPr>
            <w:tcW w:w="9747" w:type="dxa"/>
          </w:tcPr>
          <w:p w14:paraId="3A89B47D" w14:textId="76CADCED" w:rsidR="00B25229" w:rsidRPr="00043C1C" w:rsidRDefault="00043C1C" w:rsidP="00987C39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Documenting </w:t>
            </w:r>
            <w:r w:rsidR="002E03FF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</w:t>
            </w:r>
            <w:r w:rsidR="00141D04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he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required (</w:t>
            </w:r>
            <w:r w:rsidR="00064BC6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minor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)</w:t>
            </w:r>
            <w:r w:rsidR="00064BC6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141D04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modifications to the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NCTS-P5 </w:t>
            </w:r>
            <w:r w:rsidR="00141D04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Common Domain </w:t>
            </w:r>
            <w:r w:rsidR="00CE4D28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‘</w:t>
            </w:r>
            <w:r w:rsidR="00141D04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non-declaration</w:t>
            </w:r>
            <w:r w:rsidR="00CE4D28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’</w:t>
            </w:r>
            <w:r w:rsidR="00141D04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messages </w:t>
            </w:r>
            <w:r w:rsidR="002E03FF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(with suffix ‘C’)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to </w:t>
            </w:r>
            <w:r w:rsidR="00141D04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join NCTS-P6</w:t>
            </w:r>
            <w:r w:rsidR="00542208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. Moreover, it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also document</w:t>
            </w:r>
            <w:r w:rsidR="002E64B1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 w:rsidR="00064BC6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how the DDNTA 6.3.0-v1.00 is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impacted by </w:t>
            </w:r>
            <w:r w:rsidR="00542208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the change of suffix from ‘D’ to ‘C’</w:t>
            </w:r>
            <w:r w:rsidR="00141D04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.</w:t>
            </w:r>
            <w:r w:rsidR="000147D7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 xml:space="preserve">It covers all the Common Domain </w:t>
            </w:r>
            <w:r w:rsidR="000651EE" w:rsidRPr="00043C1C"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messages</w:t>
            </w:r>
            <w:r>
              <w:rPr>
                <w:rFonts w:asciiTheme="minorHAnsi" w:hAnsiTheme="minorHAnsi" w:cstheme="minorHAnsi"/>
                <w:color w:val="0070C0"/>
                <w:sz w:val="22"/>
                <w:szCs w:val="22"/>
              </w:rPr>
              <w:t>, except the messages related to the declaration (i.e. not the IE001 and similar). See other related RFC-Proposals for the other messages.</w:t>
            </w:r>
          </w:p>
        </w:tc>
      </w:tr>
    </w:tbl>
    <w:p w14:paraId="11B2BDCC" w14:textId="77777777" w:rsidR="00454C30" w:rsidRPr="00043C1C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1127EA05" w14:textId="77777777" w:rsidR="008E7767" w:rsidRPr="00043C1C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043C1C">
        <w:rPr>
          <w:rFonts w:asciiTheme="minorHAnsi" w:hAnsiTheme="minorHAnsi" w:cs="Arial"/>
          <w:b/>
          <w:bCs/>
          <w:sz w:val="28"/>
          <w:szCs w:val="28"/>
        </w:rPr>
        <w:t xml:space="preserve">Section 2: Problem statement </w:t>
      </w:r>
    </w:p>
    <w:tbl>
      <w:tblPr>
        <w:tblW w:w="97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6"/>
      </w:tblGrid>
      <w:tr w:rsidR="00004C9B" w:rsidRPr="00043C1C" w14:paraId="6774BB92" w14:textId="77777777" w:rsidTr="00D60A21">
        <w:tc>
          <w:tcPr>
            <w:tcW w:w="9746" w:type="dxa"/>
          </w:tcPr>
          <w:bookmarkEnd w:id="2"/>
          <w:p w14:paraId="3CF393AA" w14:textId="7FC3C75A" w:rsidR="00004C9B" w:rsidRPr="002E64B1" w:rsidRDefault="00043C1C" w:rsidP="00447DE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Based on the </w:t>
            </w:r>
            <w:r w:rsidR="00447DEE" w:rsidRPr="00043C1C">
              <w:rPr>
                <w:rFonts w:asciiTheme="minorHAnsi" w:hAnsiTheme="minorHAnsi" w:cstheme="minorHAnsi"/>
                <w:sz w:val="22"/>
                <w:szCs w:val="22"/>
              </w:rPr>
              <w:t>experience with the migration from NCTS-P4 to NCTS-P5, DG TAXUD has highlighted key risks and challenges</w:t>
            </w:r>
            <w:r w:rsidR="00F10F48">
              <w:rPr>
                <w:rFonts w:asciiTheme="minorHAnsi" w:hAnsiTheme="minorHAnsi" w:cstheme="minorHAnsi"/>
                <w:sz w:val="22"/>
                <w:szCs w:val="22"/>
              </w:rPr>
              <w:t xml:space="preserve"> for the migration to NCTS-P6</w:t>
            </w:r>
            <w:r w:rsidR="00447DEE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. Therefore, to facilitate the transition from NCTS-P5 to NCTS-P6,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most of </w:t>
            </w:r>
            <w:r w:rsidR="00447DEE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the NCTS-P6 messages should continue to use the suffix ‘C’. </w:t>
            </w:r>
            <w:r w:rsidR="00CE4D28" w:rsidRPr="00043C1C">
              <w:rPr>
                <w:rFonts w:asciiTheme="minorHAnsi" w:hAnsiTheme="minorHAnsi" w:cstheme="minorHAnsi"/>
                <w:sz w:val="22"/>
                <w:szCs w:val="22"/>
              </w:rPr>
              <w:t>This</w:t>
            </w:r>
            <w:r w:rsidR="00447DEE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Request for Change (RFC)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documents </w:t>
            </w:r>
            <w:r w:rsidR="00447DEE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the modifications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on</w:t>
            </w:r>
            <w:r w:rsidR="00447DEE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the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following </w:t>
            </w:r>
            <w:r w:rsidR="00447DEE" w:rsidRPr="00043C1C">
              <w:rPr>
                <w:rFonts w:asciiTheme="minorHAnsi" w:hAnsiTheme="minorHAnsi" w:cstheme="minorHAnsi"/>
                <w:sz w:val="22"/>
                <w:szCs w:val="22"/>
              </w:rPr>
              <w:t>Common Domain messages</w:t>
            </w:r>
            <w:r w:rsidR="00C432DC" w:rsidRPr="00043C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47DEE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IE018, IE024, IE059, IE063, IE094, IE095, IE142, IE143, IE144, IE145, IE150, IE151, IE152, IE200C, IE201, IE203, IE204, IE205, and </w:t>
            </w:r>
            <w:r w:rsidR="00F10F48" w:rsidRPr="00043C1C">
              <w:rPr>
                <w:rFonts w:asciiTheme="minorHAnsi" w:hAnsiTheme="minorHAnsi" w:cstheme="minorHAnsi"/>
                <w:sz w:val="22"/>
                <w:szCs w:val="22"/>
              </w:rPr>
              <w:t>IE209</w:t>
            </w:r>
            <w:r w:rsidR="00F10F48">
              <w:rPr>
                <w:rFonts w:asciiTheme="minorHAnsi" w:hAnsiTheme="minorHAnsi" w:cstheme="minorHAnsi"/>
                <w:sz w:val="22"/>
                <w:szCs w:val="22"/>
              </w:rPr>
              <w:t xml:space="preserve">. It offers traceability to the </w:t>
            </w:r>
            <w:r w:rsidR="00447DEE" w:rsidRPr="00043C1C">
              <w:rPr>
                <w:rFonts w:asciiTheme="minorHAnsi" w:hAnsiTheme="minorHAnsi" w:cstheme="minorHAnsi"/>
                <w:sz w:val="22"/>
                <w:szCs w:val="22"/>
              </w:rPr>
              <w:t>NCTS-P5 National Administrations</w:t>
            </w:r>
            <w:r w:rsidR="00F10F48">
              <w:rPr>
                <w:rFonts w:asciiTheme="minorHAnsi" w:hAnsiTheme="minorHAnsi" w:cstheme="minorHAnsi"/>
                <w:sz w:val="22"/>
                <w:szCs w:val="22"/>
              </w:rPr>
              <w:t xml:space="preserve">, between DDNTA-5.15.2-v2.00 (used in operations before and after the TPendDate) and DDNTA-6.4.0 (under development for </w:t>
            </w:r>
            <w:r w:rsidR="00447DEE" w:rsidRPr="00043C1C">
              <w:rPr>
                <w:rFonts w:asciiTheme="minorHAnsi" w:hAnsiTheme="minorHAnsi" w:cstheme="minorHAnsi"/>
                <w:sz w:val="22"/>
                <w:szCs w:val="22"/>
              </w:rPr>
              <w:t>NCTS-P6</w:t>
            </w:r>
            <w:r w:rsidR="00F10F48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447DEE" w:rsidRPr="00043C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A354F3" w:rsidRPr="00043C1C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A354F3" w:rsidRPr="00043C1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Please refer to the </w:t>
            </w:r>
            <w:r w:rsidR="00A354F3" w:rsidRPr="00EB1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RFC_</w:t>
            </w:r>
            <w:r w:rsidR="00EB188A" w:rsidRPr="00EB18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NCTS-P6_0295</w:t>
            </w:r>
            <w:r w:rsidR="00A354F3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for further information regarding the justification of changes.</w:t>
            </w:r>
          </w:p>
        </w:tc>
      </w:tr>
    </w:tbl>
    <w:p w14:paraId="044CAF94" w14:textId="77777777" w:rsidR="00FC3974" w:rsidRPr="00043C1C" w:rsidRDefault="00FC3974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B7F2467" w14:textId="77777777" w:rsidR="008E7767" w:rsidRPr="00043C1C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  <w:r w:rsidRPr="00043C1C">
        <w:rPr>
          <w:rFonts w:asciiTheme="minorHAnsi" w:hAnsiTheme="minorHAnsi" w:cs="Arial"/>
          <w:b/>
          <w:bCs/>
          <w:sz w:val="28"/>
          <w:szCs w:val="28"/>
        </w:rPr>
        <w:t>Section 3: Description of proposed solution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76"/>
      </w:tblGrid>
      <w:tr w:rsidR="007D37E0" w:rsidRPr="003F7A92" w14:paraId="271DB843" w14:textId="77777777" w:rsidTr="002E64B1">
        <w:tc>
          <w:tcPr>
            <w:tcW w:w="9776" w:type="dxa"/>
          </w:tcPr>
          <w:p w14:paraId="295D63F2" w14:textId="72C4E0EA" w:rsidR="009821F3" w:rsidRPr="00043C1C" w:rsidRDefault="009821F3" w:rsidP="00EB73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_Hlk73455602"/>
            <w:bookmarkStart w:id="5" w:name="_Hlk78541056"/>
            <w:bookmarkEnd w:id="3"/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In this Section, addition of </w:t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is highlighted in yellow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and removal of </w:t>
            </w:r>
            <w:r w:rsidRPr="00043C1C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ADA4380" w14:textId="77777777" w:rsidR="00ED7FE8" w:rsidRPr="00043C1C" w:rsidRDefault="00ED7FE8" w:rsidP="00EB738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E38678" w14:textId="2AC1BF97" w:rsidR="00EB738C" w:rsidRPr="00043C1C" w:rsidRDefault="008873E4" w:rsidP="00EB73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In summary, </w:t>
            </w:r>
            <w:r w:rsidR="00713CAC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regarding the suffix </w:t>
            </w:r>
            <w:r w:rsidR="00BE7DAE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change </w:t>
            </w:r>
            <w:r w:rsidR="00713CAC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of 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EB738C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he </w:t>
            </w:r>
            <w:r w:rsidR="00955133" w:rsidRPr="00043C1C">
              <w:rPr>
                <w:rFonts w:asciiTheme="minorHAnsi" w:hAnsiTheme="minorHAnsi" w:cstheme="minorHAnsi"/>
                <w:sz w:val="22"/>
                <w:szCs w:val="22"/>
              </w:rPr>
              <w:t>‘non-declaration’</w:t>
            </w:r>
            <w:r w:rsidR="00EB738C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1400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Common Domain 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messages</w:t>
            </w:r>
            <w:r w:rsidR="00EB738C" w:rsidRPr="00043C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112FCFB6" w14:textId="77777777" w:rsidR="003B0594" w:rsidRPr="00043C1C" w:rsidRDefault="003B0594" w:rsidP="00EB738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1FB725D" w14:textId="147832EA" w:rsidR="00493139" w:rsidRPr="002E64B1" w:rsidRDefault="00493139" w:rsidP="1869E77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lastRenderedPageBreak/>
              <w:t>CD070C, CD071C, CD078C, CD971C, CD974C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 and </w:t>
            </w: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CD975C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A40AB" w:rsidRPr="002E64B1">
              <w:rPr>
                <w:rFonts w:asciiTheme="minorHAnsi" w:hAnsiTheme="minorHAnsi" w:cs="Arial"/>
                <w:sz w:val="22"/>
                <w:szCs w:val="22"/>
              </w:rPr>
              <w:t xml:space="preserve">(i.e. CS/MIS2 related messages) 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will </w:t>
            </w:r>
            <w:r w:rsidR="004168EB" w:rsidRPr="002E64B1">
              <w:rPr>
                <w:rFonts w:asciiTheme="minorHAnsi" w:hAnsiTheme="minorHAnsi" w:cs="Arial"/>
                <w:sz w:val="22"/>
                <w:szCs w:val="22"/>
              </w:rPr>
              <w:t>have</w:t>
            </w:r>
            <w:r w:rsidR="004F0749" w:rsidRPr="002E64B1">
              <w:rPr>
                <w:rFonts w:asciiTheme="minorHAnsi" w:hAnsiTheme="minorHAnsi" w:cs="Arial"/>
                <w:sz w:val="22"/>
                <w:szCs w:val="22"/>
              </w:rPr>
              <w:t xml:space="preserve"> the suffi</w:t>
            </w:r>
            <w:r w:rsidR="007414E8" w:rsidRPr="002E64B1">
              <w:rPr>
                <w:rFonts w:asciiTheme="minorHAnsi" w:hAnsiTheme="minorHAnsi" w:cs="Arial"/>
                <w:sz w:val="22"/>
                <w:szCs w:val="22"/>
              </w:rPr>
              <w:t>x</w:t>
            </w:r>
            <w:r w:rsidR="004F0749" w:rsidRPr="002E64B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F7111" w:rsidRPr="002E64B1">
              <w:rPr>
                <w:rFonts w:asciiTheme="minorHAnsi" w:hAnsiTheme="minorHAnsi" w:cs="Arial"/>
                <w:sz w:val="22"/>
                <w:szCs w:val="22"/>
              </w:rPr>
              <w:t>‘</w:t>
            </w:r>
            <w:r w:rsidR="004F0749" w:rsidRPr="002E64B1"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="006F7111" w:rsidRPr="002E64B1">
              <w:rPr>
                <w:rFonts w:asciiTheme="minorHAnsi" w:hAnsiTheme="minorHAnsi" w:cs="Arial"/>
                <w:sz w:val="22"/>
                <w:szCs w:val="22"/>
              </w:rPr>
              <w:t>’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 in NCTS P6</w:t>
            </w:r>
            <w:r w:rsidR="006F7111" w:rsidRPr="002E64B1">
              <w:rPr>
                <w:rFonts w:asciiTheme="minorHAnsi" w:hAnsiTheme="minorHAnsi" w:cs="Arial"/>
                <w:sz w:val="22"/>
                <w:szCs w:val="22"/>
              </w:rPr>
              <w:t>;</w:t>
            </w:r>
          </w:p>
          <w:p w14:paraId="24D0549B" w14:textId="0DE66C7E" w:rsidR="006F7111" w:rsidRPr="002E64B1" w:rsidRDefault="00493139" w:rsidP="1869E77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CD119D</w:t>
            </w:r>
            <w:r w:rsidR="00553CD0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(</w:t>
            </w:r>
            <w:r w:rsidR="004A0F7D" w:rsidRPr="002E64B1">
              <w:rPr>
                <w:rFonts w:asciiTheme="minorHAnsi" w:hAnsiTheme="minorHAnsi" w:cs="Arial"/>
                <w:sz w:val="22"/>
                <w:szCs w:val="22"/>
              </w:rPr>
              <w:t xml:space="preserve">new message </w:t>
            </w:r>
            <w:r w:rsidR="00E87852" w:rsidRPr="002E64B1">
              <w:rPr>
                <w:rFonts w:asciiTheme="minorHAnsi" w:hAnsiTheme="minorHAnsi" w:cs="Arial"/>
                <w:sz w:val="22"/>
                <w:szCs w:val="22"/>
              </w:rPr>
              <w:t>introduced in NCTS-P6</w:t>
            </w:r>
            <w:r w:rsidR="00553CD0" w:rsidRPr="002E64B1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553CD0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6F7111" w:rsidRPr="002E64B1">
              <w:rPr>
                <w:rFonts w:asciiTheme="minorHAnsi" w:hAnsiTheme="minorHAnsi" w:cs="Arial"/>
                <w:sz w:val="22"/>
                <w:szCs w:val="22"/>
              </w:rPr>
              <w:t>will have the suffix ‘D’ in NCTS-P6;</w:t>
            </w:r>
          </w:p>
          <w:p w14:paraId="0900C123" w14:textId="3202C3E4" w:rsidR="00381B60" w:rsidRPr="002E64B1" w:rsidRDefault="00127A8D" w:rsidP="1869E77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CD411D</w:t>
            </w:r>
            <w:r w:rsidR="009D477C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</w:t>
            </w: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CD903D</w:t>
            </w:r>
            <w:r w:rsidR="009D477C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6A40AB" w:rsidRPr="002E64B1">
              <w:rPr>
                <w:rFonts w:asciiTheme="minorHAnsi" w:hAnsiTheme="minorHAnsi" w:cs="Arial"/>
                <w:sz w:val="22"/>
                <w:szCs w:val="22"/>
              </w:rPr>
              <w:t xml:space="preserve">(i.e. CS/MIS2 related messages) </w:t>
            </w:r>
            <w:r w:rsidR="00381B60" w:rsidRPr="002E64B1">
              <w:rPr>
                <w:rFonts w:asciiTheme="minorHAnsi" w:hAnsiTheme="minorHAnsi" w:cs="Arial"/>
                <w:sz w:val="22"/>
                <w:szCs w:val="22"/>
              </w:rPr>
              <w:t xml:space="preserve">will </w:t>
            </w:r>
            <w:r w:rsidR="004168EB" w:rsidRPr="002E64B1">
              <w:rPr>
                <w:rFonts w:asciiTheme="minorHAnsi" w:hAnsiTheme="minorHAnsi" w:cs="Arial"/>
                <w:sz w:val="22"/>
                <w:szCs w:val="22"/>
              </w:rPr>
              <w:t>have</w:t>
            </w:r>
            <w:r w:rsidR="00381B60" w:rsidRPr="002E64B1">
              <w:rPr>
                <w:rFonts w:asciiTheme="minorHAnsi" w:hAnsiTheme="minorHAnsi" w:cs="Arial"/>
                <w:sz w:val="22"/>
                <w:szCs w:val="22"/>
              </w:rPr>
              <w:t xml:space="preserve"> the suffix ‘D’ in NCTS-P6;</w:t>
            </w:r>
            <w:r w:rsidR="009D477C" w:rsidRPr="002E64B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2A1B7125" w14:textId="0C86BB3E" w:rsidR="00493139" w:rsidRPr="002E64B1" w:rsidRDefault="009D477C" w:rsidP="1869E77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CD917</w:t>
            </w:r>
            <w:r w:rsidR="006E2FB2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</w:t>
            </w:r>
            <w:r w:rsidR="00127A8D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6E2FB2" w:rsidRPr="002E64B1">
              <w:rPr>
                <w:rFonts w:asciiTheme="minorHAnsi" w:hAnsiTheme="minorHAnsi" w:cs="Arial"/>
                <w:sz w:val="22"/>
                <w:szCs w:val="22"/>
              </w:rPr>
              <w:t>for the Common Domain message exchanges between National Transit Applications (NTAs), will have the suffix ‘C’ in NCTS-P6;</w:t>
            </w:r>
          </w:p>
          <w:p w14:paraId="5ECDFAE6" w14:textId="0B447F10" w:rsidR="006E2FB2" w:rsidRPr="002E64B1" w:rsidRDefault="006E2FB2" w:rsidP="1869E77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CD9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17</w:t>
            </w: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 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for the Common Domain message exchanges between the National Transit Application (NTA) and </w:t>
            </w:r>
            <w:r w:rsidR="00F10F48">
              <w:rPr>
                <w:rFonts w:asciiTheme="minorHAnsi" w:hAnsiTheme="minorHAnsi" w:cs="Arial"/>
                <w:sz w:val="22"/>
                <w:szCs w:val="22"/>
              </w:rPr>
              <w:t>ieCA/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>TED, will have the suffix ‘D’ in NCTS-P6;</w:t>
            </w:r>
          </w:p>
          <w:p w14:paraId="03B467FB" w14:textId="1436FBD7" w:rsidR="00127A8D" w:rsidRPr="002E64B1" w:rsidRDefault="007414E8" w:rsidP="1869E77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CD906</w:t>
            </w:r>
            <w:r w:rsidR="009E0447"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C </w:t>
            </w:r>
            <w:r w:rsidR="009E0447" w:rsidRPr="002E64B1">
              <w:rPr>
                <w:rFonts w:asciiTheme="minorHAnsi" w:hAnsiTheme="minorHAnsi" w:cs="Arial"/>
                <w:sz w:val="22"/>
                <w:szCs w:val="22"/>
              </w:rPr>
              <w:t xml:space="preserve">for the </w:t>
            </w:r>
            <w:r w:rsidR="006F7111" w:rsidRPr="002E64B1"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="009E0447" w:rsidRPr="002E64B1">
              <w:rPr>
                <w:rFonts w:asciiTheme="minorHAnsi" w:hAnsiTheme="minorHAnsi" w:cs="Arial"/>
                <w:sz w:val="22"/>
                <w:szCs w:val="22"/>
              </w:rPr>
              <w:t xml:space="preserve">ommon </w:t>
            </w:r>
            <w:r w:rsidR="006F7111" w:rsidRPr="002E64B1"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="009E0447" w:rsidRPr="002E64B1">
              <w:rPr>
                <w:rFonts w:asciiTheme="minorHAnsi" w:hAnsiTheme="minorHAnsi" w:cs="Arial"/>
                <w:sz w:val="22"/>
                <w:szCs w:val="22"/>
              </w:rPr>
              <w:t xml:space="preserve">omain </w:t>
            </w:r>
            <w:r w:rsidR="006F7111" w:rsidRPr="002E64B1">
              <w:rPr>
                <w:rFonts w:asciiTheme="minorHAnsi" w:hAnsiTheme="minorHAnsi" w:cs="Arial"/>
                <w:sz w:val="22"/>
                <w:szCs w:val="22"/>
              </w:rPr>
              <w:t>message exchanges between National Transit Applications (NTAs)</w:t>
            </w:r>
            <w:r w:rsidR="006A40AB" w:rsidRPr="002E64B1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="009E0447" w:rsidRPr="002E64B1">
              <w:rPr>
                <w:rFonts w:asciiTheme="minorHAnsi" w:hAnsiTheme="minorHAnsi" w:cs="Arial"/>
                <w:sz w:val="22"/>
                <w:szCs w:val="22"/>
              </w:rPr>
              <w:t xml:space="preserve"> will </w:t>
            </w:r>
            <w:r w:rsidR="004168EB" w:rsidRPr="002E64B1">
              <w:rPr>
                <w:rFonts w:asciiTheme="minorHAnsi" w:hAnsiTheme="minorHAnsi" w:cs="Arial"/>
                <w:sz w:val="22"/>
                <w:szCs w:val="22"/>
              </w:rPr>
              <w:t>have</w:t>
            </w:r>
            <w:r w:rsidR="009E0447" w:rsidRPr="002E64B1">
              <w:rPr>
                <w:rFonts w:asciiTheme="minorHAnsi" w:hAnsiTheme="minorHAnsi" w:cs="Arial"/>
                <w:sz w:val="22"/>
                <w:szCs w:val="22"/>
              </w:rPr>
              <w:t xml:space="preserve"> the suffix </w:t>
            </w:r>
            <w:r w:rsidR="006F7111" w:rsidRPr="002E64B1">
              <w:rPr>
                <w:rFonts w:asciiTheme="minorHAnsi" w:hAnsiTheme="minorHAnsi" w:cs="Arial"/>
                <w:sz w:val="22"/>
                <w:szCs w:val="22"/>
              </w:rPr>
              <w:t>‘</w:t>
            </w:r>
            <w:r w:rsidR="009E0447" w:rsidRPr="002E64B1"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="006F7111" w:rsidRPr="002E64B1">
              <w:rPr>
                <w:rFonts w:asciiTheme="minorHAnsi" w:hAnsiTheme="minorHAnsi" w:cs="Arial"/>
                <w:sz w:val="22"/>
                <w:szCs w:val="22"/>
              </w:rPr>
              <w:t>’ in NCTS-P6;</w:t>
            </w:r>
          </w:p>
          <w:p w14:paraId="07410AE0" w14:textId="533383F0" w:rsidR="006F7111" w:rsidRPr="002E64B1" w:rsidRDefault="006F7111" w:rsidP="1869E77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CD906D 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for the Common Domain message exchanges between the National Transit Application (NTA) and </w:t>
            </w:r>
            <w:r w:rsidR="00F10F48">
              <w:rPr>
                <w:rFonts w:asciiTheme="minorHAnsi" w:hAnsiTheme="minorHAnsi" w:cs="Arial"/>
                <w:sz w:val="22"/>
                <w:szCs w:val="22"/>
              </w:rPr>
              <w:t>ieCA/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>TED</w:t>
            </w:r>
            <w:r w:rsidR="009752BF" w:rsidRPr="002E64B1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 will have the suffix ‘D’ in NCTS-P6;</w:t>
            </w:r>
          </w:p>
          <w:p w14:paraId="42FA467B" w14:textId="17A1129E" w:rsidR="003B0594" w:rsidRPr="002E64B1" w:rsidRDefault="003B0594" w:rsidP="1869E779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CD002D</w:t>
            </w:r>
            <w:r w:rsidR="00515C4F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CD006D</w:t>
            </w:r>
            <w:r w:rsidR="0051799A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CD010D</w:t>
            </w:r>
            <w:r w:rsidR="006D7751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, </w:t>
            </w:r>
            <w:r w:rsidR="009F57EF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CD024D</w:t>
            </w:r>
            <w:r w:rsidR="009F5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</w:t>
            </w:r>
            <w:r w:rsidR="009F57EF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80460D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CD027D</w:t>
            </w:r>
            <w:r w:rsidR="00D44751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</w:t>
            </w:r>
            <w:r w:rsidR="00B92DF3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D44751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CD049D</w:t>
            </w:r>
            <w:r w:rsidR="00B46081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, </w:t>
            </w:r>
            <w:r w:rsidR="00B92DF3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CD059D</w:t>
            </w:r>
            <w:r w:rsidR="00B92DF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</w:t>
            </w:r>
            <w:r w:rsidR="00B92DF3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CD063D</w:t>
            </w:r>
            <w:r w:rsidR="00B92DF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</w:t>
            </w:r>
            <w:r w:rsidR="00D003B0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CD094D,</w:t>
            </w:r>
            <w:r w:rsidR="00B92DF3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D003B0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CD095D, </w:t>
            </w:r>
            <w:r w:rsidR="00B46081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CD114D</w:t>
            </w:r>
            <w:r w:rsidR="004D4DA1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CD118D</w:t>
            </w:r>
            <w:r w:rsidR="00DF7265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, </w:t>
            </w:r>
            <w:r w:rsidR="00D003B0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CD144D, CD145D,</w:t>
            </w:r>
            <w:r w:rsidR="00D003B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DF7265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CD164D</w:t>
            </w:r>
            <w:r w:rsidR="008B5E09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 CD168D, CD180D</w:t>
            </w:r>
            <w:r w:rsidR="00316021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and CD181D</w:t>
            </w:r>
            <w:r w:rsidR="006A40AB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</w:t>
            </w:r>
            <w:r w:rsidR="00D003B0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CD200D, CD201D, CD203D, CD204D, CD205D and CD209D 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6A40AB" w:rsidRPr="002E64B1">
              <w:rPr>
                <w:rFonts w:asciiTheme="minorHAnsi" w:hAnsiTheme="minorHAnsi" w:cs="Arial"/>
                <w:sz w:val="22"/>
                <w:szCs w:val="22"/>
              </w:rPr>
              <w:t xml:space="preserve">will </w:t>
            </w:r>
            <w:r w:rsidR="004168EB" w:rsidRPr="002E64B1">
              <w:rPr>
                <w:rFonts w:asciiTheme="minorHAnsi" w:hAnsiTheme="minorHAnsi" w:cs="Arial"/>
                <w:sz w:val="22"/>
                <w:szCs w:val="22"/>
              </w:rPr>
              <w:t>have</w:t>
            </w:r>
            <w:r w:rsidR="006A40AB" w:rsidRPr="002E64B1">
              <w:rPr>
                <w:rFonts w:asciiTheme="minorHAnsi" w:hAnsiTheme="minorHAnsi" w:cs="Arial"/>
                <w:sz w:val="22"/>
                <w:szCs w:val="22"/>
              </w:rPr>
              <w:t xml:space="preserve"> the</w:t>
            </w:r>
            <w:r w:rsidR="00C70CF9" w:rsidRPr="002E64B1">
              <w:rPr>
                <w:rFonts w:asciiTheme="minorHAnsi" w:hAnsiTheme="minorHAnsi" w:cs="Arial"/>
                <w:sz w:val="22"/>
                <w:szCs w:val="22"/>
              </w:rPr>
              <w:t>ir</w:t>
            </w:r>
            <w:r w:rsidR="006A40AB" w:rsidRPr="002E64B1">
              <w:rPr>
                <w:rFonts w:asciiTheme="minorHAnsi" w:hAnsiTheme="minorHAnsi" w:cs="Arial"/>
                <w:sz w:val="22"/>
                <w:szCs w:val="22"/>
              </w:rPr>
              <w:t xml:space="preserve"> suffix </w:t>
            </w:r>
            <w:r w:rsidR="00C70CF9" w:rsidRPr="002E64B1">
              <w:rPr>
                <w:rFonts w:asciiTheme="minorHAnsi" w:hAnsiTheme="minorHAnsi" w:cs="Arial"/>
                <w:sz w:val="22"/>
                <w:szCs w:val="22"/>
              </w:rPr>
              <w:t xml:space="preserve">changed to </w:t>
            </w:r>
            <w:r w:rsidR="006A40AB" w:rsidRPr="002E64B1">
              <w:rPr>
                <w:rFonts w:asciiTheme="minorHAnsi" w:hAnsiTheme="minorHAnsi" w:cs="Arial"/>
                <w:sz w:val="22"/>
                <w:szCs w:val="22"/>
              </w:rPr>
              <w:t>‘</w:t>
            </w:r>
            <w:r w:rsidR="00AF5A96" w:rsidRPr="002E64B1">
              <w:rPr>
                <w:rFonts w:asciiTheme="minorHAnsi" w:hAnsiTheme="minorHAnsi" w:cs="Arial"/>
                <w:sz w:val="22"/>
                <w:szCs w:val="22"/>
              </w:rPr>
              <w:t>C</w:t>
            </w:r>
            <w:r w:rsidR="006A40AB" w:rsidRPr="002E64B1">
              <w:rPr>
                <w:rFonts w:asciiTheme="minorHAnsi" w:hAnsiTheme="minorHAnsi" w:cs="Arial"/>
                <w:sz w:val="22"/>
                <w:szCs w:val="22"/>
              </w:rPr>
              <w:t>’ in NCTS-P6 (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no </w:t>
            </w:r>
            <w:r w:rsidR="00C70CF9" w:rsidRPr="00043C1C">
              <w:rPr>
                <w:rFonts w:asciiTheme="minorHAnsi" w:hAnsiTheme="minorHAnsi" w:cs="Arial"/>
                <w:sz w:val="22"/>
                <w:szCs w:val="22"/>
              </w:rPr>
              <w:t xml:space="preserve">other 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changes </w:t>
            </w:r>
            <w:r w:rsidR="006A40AB" w:rsidRPr="00043C1C">
              <w:rPr>
                <w:rFonts w:asciiTheme="minorHAnsi" w:hAnsiTheme="minorHAnsi" w:cs="Arial"/>
                <w:sz w:val="22"/>
                <w:szCs w:val="22"/>
              </w:rPr>
              <w:t xml:space="preserve">are 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needed </w:t>
            </w:r>
            <w:r w:rsidR="006A40AB" w:rsidRPr="00043C1C">
              <w:rPr>
                <w:rFonts w:asciiTheme="minorHAnsi" w:hAnsiTheme="minorHAnsi" w:cs="Arial"/>
                <w:sz w:val="22"/>
                <w:szCs w:val="22"/>
              </w:rPr>
              <w:t xml:space="preserve">than </w:t>
            </w:r>
            <w:r w:rsidR="00637BD8" w:rsidRPr="00043C1C">
              <w:rPr>
                <w:rFonts w:asciiTheme="minorHAnsi" w:hAnsiTheme="minorHAnsi" w:cs="Arial"/>
                <w:sz w:val="22"/>
                <w:szCs w:val="22"/>
              </w:rPr>
              <w:t>the suffix cha</w:t>
            </w:r>
            <w:r w:rsidR="006A40AB" w:rsidRPr="00043C1C">
              <w:rPr>
                <w:rFonts w:asciiTheme="minorHAnsi" w:hAnsiTheme="minorHAnsi" w:cs="Arial"/>
                <w:sz w:val="22"/>
                <w:szCs w:val="22"/>
              </w:rPr>
              <w:t>nge);</w:t>
            </w:r>
          </w:p>
          <w:p w14:paraId="37A4766F" w14:textId="4DC19C96" w:rsidR="00716E5C" w:rsidRPr="002E64B1" w:rsidRDefault="00913894" w:rsidP="009A3E76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9F57EF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CD018D</w:t>
            </w:r>
            <w:r w:rsidR="009F57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,</w:t>
            </w:r>
            <w:r w:rsidR="009F57EF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CD142D, CD143D, CD150D, CD151D, CD152D, </w:t>
            </w:r>
            <w:r w:rsidR="00030D27" w:rsidRPr="002E64B1">
              <w:rPr>
                <w:rFonts w:asciiTheme="minorHAnsi" w:hAnsiTheme="minorHAnsi" w:cs="Arial"/>
                <w:sz w:val="22"/>
                <w:szCs w:val="22"/>
              </w:rPr>
              <w:t>will have the</w:t>
            </w:r>
            <w:r w:rsidR="00DB5C09" w:rsidRPr="002E64B1">
              <w:rPr>
                <w:rFonts w:asciiTheme="minorHAnsi" w:hAnsiTheme="minorHAnsi" w:cs="Arial"/>
                <w:sz w:val="22"/>
                <w:szCs w:val="22"/>
              </w:rPr>
              <w:t>ir</w:t>
            </w:r>
            <w:r w:rsidR="00030D27" w:rsidRPr="002E64B1">
              <w:rPr>
                <w:rFonts w:asciiTheme="minorHAnsi" w:hAnsiTheme="minorHAnsi" w:cs="Arial"/>
                <w:sz w:val="22"/>
                <w:szCs w:val="22"/>
              </w:rPr>
              <w:t xml:space="preserve"> suffix </w:t>
            </w:r>
            <w:r w:rsidR="00DB5C09" w:rsidRPr="002E64B1">
              <w:rPr>
                <w:rFonts w:asciiTheme="minorHAnsi" w:hAnsiTheme="minorHAnsi" w:cs="Arial"/>
                <w:sz w:val="22"/>
                <w:szCs w:val="22"/>
              </w:rPr>
              <w:t xml:space="preserve">changed to </w:t>
            </w:r>
            <w:r w:rsidR="00030D27" w:rsidRPr="002E64B1">
              <w:rPr>
                <w:rFonts w:asciiTheme="minorHAnsi" w:hAnsiTheme="minorHAnsi" w:cs="Arial"/>
                <w:sz w:val="22"/>
                <w:szCs w:val="22"/>
              </w:rPr>
              <w:t>‘C’ in NCTS-P6 with a few</w:t>
            </w:r>
            <w:r w:rsidR="00DB5C09" w:rsidRPr="002E64B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613D4" w:rsidRPr="002E64B1">
              <w:rPr>
                <w:rFonts w:asciiTheme="minorHAnsi" w:hAnsiTheme="minorHAnsi" w:cs="Arial"/>
                <w:sz w:val="22"/>
                <w:szCs w:val="22"/>
              </w:rPr>
              <w:t xml:space="preserve">minor </w:t>
            </w:r>
            <w:r w:rsidR="00030D27" w:rsidRPr="002E64B1">
              <w:rPr>
                <w:rFonts w:asciiTheme="minorHAnsi" w:hAnsiTheme="minorHAnsi" w:cs="Arial"/>
                <w:sz w:val="22"/>
                <w:szCs w:val="22"/>
              </w:rPr>
              <w:t>adjustments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7F0323D7" w14:textId="77777777" w:rsidR="00AF5A96" w:rsidRPr="002E64B1" w:rsidRDefault="00AF5A96" w:rsidP="00AE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916A31" w14:textId="486F1CDE" w:rsidR="00436616" w:rsidRPr="002E64B1" w:rsidRDefault="00AF5A96" w:rsidP="00AE20F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>From the above list of messages, the change</w:t>
            </w:r>
            <w:r w:rsidR="00617D5A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A63D0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(or no change) </w:t>
            </w:r>
            <w:r w:rsidR="006842A6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="00617D5A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only </w:t>
            </w:r>
            <w:r w:rsidR="006842A6" w:rsidRPr="002E64B1">
              <w:rPr>
                <w:rFonts w:asciiTheme="minorHAnsi" w:hAnsiTheme="minorHAnsi" w:cstheme="minorHAnsi"/>
                <w:sz w:val="22"/>
                <w:szCs w:val="22"/>
              </w:rPr>
              <w:t>related</w:t>
            </w:r>
            <w:r w:rsidR="00617D5A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51912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to </w:t>
            </w:r>
            <w:r w:rsidR="00617D5A" w:rsidRPr="002E64B1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suffix (</w:t>
            </w:r>
            <w:r w:rsidR="00151912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bullets </w:t>
            </w: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>a-</w:t>
            </w:r>
            <w:r w:rsidR="006E2FB2" w:rsidRPr="00043C1C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="00151912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above</w:t>
            </w: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EA04B6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04B6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with no further changes</w:t>
            </w:r>
            <w:r w:rsidR="00271325" w:rsidRPr="002E64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1325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For the remaining </w:t>
            </w:r>
            <w:r w:rsidR="00561736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messages </w:t>
            </w:r>
            <w:r w:rsidR="00271325" w:rsidRPr="002E64B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51912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bullet </w:t>
            </w:r>
            <w:r w:rsidR="006E2FB2" w:rsidRPr="00043C1C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271325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), the </w:t>
            </w:r>
            <w:r w:rsidR="00106A8F" w:rsidRPr="002E64B1">
              <w:rPr>
                <w:rFonts w:asciiTheme="minorHAnsi" w:hAnsiTheme="minorHAnsi" w:cstheme="minorHAnsi"/>
                <w:sz w:val="22"/>
                <w:szCs w:val="22"/>
              </w:rPr>
              <w:t>small adjustments</w:t>
            </w:r>
            <w:r w:rsidR="00271325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of the NCTS-P5 messages </w:t>
            </w:r>
            <w:r w:rsidR="00561736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(with suffix ‘C’) </w:t>
            </w:r>
            <w:r w:rsidR="00271325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are described below to reach the </w:t>
            </w:r>
            <w:r w:rsidR="00561736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appropriate </w:t>
            </w:r>
            <w:r w:rsidR="00271325" w:rsidRPr="002E64B1">
              <w:rPr>
                <w:rFonts w:asciiTheme="minorHAnsi" w:hAnsiTheme="minorHAnsi" w:cstheme="minorHAnsi"/>
                <w:sz w:val="22"/>
                <w:szCs w:val="22"/>
              </w:rPr>
              <w:t>structure for NCTS-P6</w:t>
            </w:r>
            <w:r w:rsidR="00561736" w:rsidRPr="002E64B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71325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64B2039" w14:textId="77777777" w:rsidR="00493D24" w:rsidRPr="002E64B1" w:rsidRDefault="00493D24" w:rsidP="00AE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351FB0" w14:textId="39F6AA82" w:rsidR="004F6574" w:rsidRPr="002E64B1" w:rsidRDefault="00436616" w:rsidP="00AE20F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NOTE: </w:t>
            </w:r>
            <w:r w:rsidR="00A4462C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For the below analysis, </w:t>
            </w:r>
            <w:r w:rsidR="00271325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DDNTA 5.15.2-v</w:t>
            </w:r>
            <w:r w:rsidR="005449E4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3</w:t>
            </w:r>
            <w:r w:rsidR="001A686C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.</w:t>
            </w:r>
            <w:r w:rsidR="00271325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00 </w:t>
            </w:r>
            <w:r w:rsidR="00C25CAE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from NCTS-P5</w:t>
            </w:r>
            <w:r w:rsidR="00C25CAE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and </w:t>
            </w:r>
            <w:r w:rsidR="00C25CAE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DDNTA 6.3.0-v1.00 from NCTS-P6</w:t>
            </w:r>
            <w:r w:rsidR="00C25CAE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are</w:t>
            </w:r>
            <w:r w:rsidR="00271325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used as the baseline.</w:t>
            </w:r>
          </w:p>
          <w:p w14:paraId="20B20C0D" w14:textId="77777777" w:rsidR="00AF5A96" w:rsidRDefault="00AF5A96" w:rsidP="00AE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A43E7D" w14:textId="77777777" w:rsidR="00F10F48" w:rsidRPr="002E64B1" w:rsidRDefault="00F10F48" w:rsidP="00AE2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42E19F" w14:textId="32C6F7AF" w:rsidR="0082248F" w:rsidRPr="00043C1C" w:rsidRDefault="00436616" w:rsidP="0082248F">
            <w:pPr>
              <w:pStyle w:val="ListParagraph"/>
              <w:numPr>
                <w:ilvl w:val="0"/>
                <w:numId w:val="4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Changes in </w:t>
            </w:r>
            <w:r w:rsidR="004F0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NCTS-P5 </w:t>
            </w: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‘C’ messages </w:t>
            </w:r>
            <w:r w:rsidR="004F0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(DDNTA-5.15.2-v</w:t>
            </w:r>
            <w:r w:rsidR="008E67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4F0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.00) </w:t>
            </w: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to make their structure </w:t>
            </w:r>
            <w:r w:rsidR="00160935"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appropriate</w:t>
            </w: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for NCTS-P6</w:t>
            </w:r>
            <w:r w:rsidR="004F0E8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(new DDNTA-6.4.0)</w:t>
            </w:r>
          </w:p>
          <w:p w14:paraId="54FF8339" w14:textId="77777777" w:rsidR="00445236" w:rsidRPr="00043C1C" w:rsidRDefault="00445236" w:rsidP="00445236">
            <w:pPr>
              <w:pStyle w:val="ListParagraph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7D67AEF" w14:textId="7001EA72" w:rsidR="0082248F" w:rsidRPr="00043C1C" w:rsidRDefault="0082248F" w:rsidP="0082248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Considering that all </w:t>
            </w:r>
            <w:r w:rsidR="002735B9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NCTS-P6 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NAs (</w:t>
            </w: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Opt-in and Opt-out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) will use </w:t>
            </w:r>
            <w:r w:rsidR="001F32D3" w:rsidRPr="00043C1C">
              <w:rPr>
                <w:rFonts w:asciiTheme="minorHAnsi" w:hAnsiTheme="minorHAnsi" w:cstheme="minorHAnsi"/>
                <w:sz w:val="22"/>
                <w:szCs w:val="22"/>
              </w:rPr>
              <w:t>Common Domain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messages with suffix ‘C’ (instead of ‘D’), an NCTS-P5 NA can </w:t>
            </w: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re-use the existing XSDs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from </w:t>
            </w:r>
            <w:r w:rsidR="001E02C6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DDNTA-5.15.2-v</w:t>
            </w:r>
            <w:r w:rsidR="00A832B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.00 to be considered </w:t>
            </w:r>
            <w:r w:rsidR="006C5723" w:rsidRPr="00043C1C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NCTS-P6 ready</w:t>
            </w:r>
            <w:r w:rsidR="006C5723" w:rsidRPr="00043C1C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(in terms of </w:t>
            </w:r>
            <w:r w:rsidR="00F10F48">
              <w:rPr>
                <w:rFonts w:asciiTheme="minorHAnsi" w:hAnsiTheme="minorHAnsi" w:cstheme="minorHAnsi"/>
                <w:sz w:val="22"/>
                <w:szCs w:val="22"/>
              </w:rPr>
              <w:t xml:space="preserve">Common Domain 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messages). </w:t>
            </w:r>
            <w:r w:rsidR="005D7B8E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For this purpose, </w:t>
            </w:r>
            <w:r w:rsidR="00007BC0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steps</w:t>
            </w:r>
            <w:r w:rsidR="00007BC0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, outlined below, </w:t>
            </w:r>
            <w:r w:rsidR="00653CFE" w:rsidRPr="00043C1C">
              <w:rPr>
                <w:rFonts w:asciiTheme="minorHAnsi" w:hAnsiTheme="minorHAnsi" w:cstheme="minorHAnsi"/>
                <w:sz w:val="22"/>
                <w:szCs w:val="22"/>
              </w:rPr>
              <w:t>should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be considered </w:t>
            </w: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by all NCTS-P5 NAs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for implementation</w:t>
            </w:r>
            <w:r w:rsidR="001F0B52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for the ‘non-declaration’ Common Domain messages.</w:t>
            </w:r>
          </w:p>
          <w:p w14:paraId="519F7EF9" w14:textId="77777777" w:rsidR="005074B3" w:rsidRPr="00043C1C" w:rsidRDefault="005074B3" w:rsidP="00FA3E87"/>
          <w:p w14:paraId="08DC4FFD" w14:textId="34E9DF50" w:rsidR="006F25EC" w:rsidRPr="00043C1C" w:rsidRDefault="00F10F48" w:rsidP="001F32D3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The following “cleaning" a</w:t>
            </w:r>
            <w:r w:rsidRPr="00043C1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ctions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should </w:t>
            </w:r>
            <w:r w:rsidR="006F25EC" w:rsidRPr="00043C1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be applied 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in a flexible way</w:t>
            </w:r>
            <w:r w:rsidR="006F25EC" w:rsidRPr="00043C1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best </w:t>
            </w:r>
            <w:r w:rsidR="006F25EC" w:rsidRPr="00043C1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before 01.09.2025) on messages </w:t>
            </w:r>
            <w:r w:rsidR="006926B4" w:rsidRPr="006926B4">
              <w:rPr>
                <w:rFonts w:asciiTheme="minorHAnsi" w:hAnsiTheme="minorHAnsi" w:cs="Arial"/>
                <w:sz w:val="22"/>
                <w:szCs w:val="22"/>
              </w:rPr>
              <w:t>CD018D, CD142D, CD143D, CD150D, CD151D, CD152D</w:t>
            </w:r>
            <w:r w:rsidR="004F0E8A" w:rsidRPr="006926B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C9A1A2F" w14:textId="77777777" w:rsidR="00411420" w:rsidRPr="00043C1C" w:rsidRDefault="00411420" w:rsidP="006F25EC">
            <w:pPr>
              <w:ind w:right="16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12D565" w14:textId="50F67D30" w:rsidR="006F25EC" w:rsidRPr="002E64B1" w:rsidRDefault="00411420" w:rsidP="002E64B1">
            <w:pPr>
              <w:ind w:left="1440" w:right="167" w:hanging="720"/>
              <w:jc w:val="both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NOTE: </w:t>
            </w:r>
            <w:r w:rsidR="006F25EC" w:rsidRPr="002E64B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The final structure of th</w:t>
            </w:r>
            <w:r w:rsidR="00F10F48" w:rsidRPr="002E64B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os</w:t>
            </w:r>
            <w:r w:rsidR="006F25EC" w:rsidRPr="002E64B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e messages can be found in </w:t>
            </w:r>
            <w:r w:rsidR="00D668A9" w:rsidRPr="002E64B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the E</w:t>
            </w:r>
            <w:r w:rsidR="006F25EC" w:rsidRPr="002E64B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xcel file </w:t>
            </w:r>
            <w:r w:rsidR="00F10F48" w:rsidRPr="002E64B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embedded </w:t>
            </w:r>
            <w:r w:rsidR="006F25EC" w:rsidRPr="002E64B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at the end of th</w:t>
            </w:r>
            <w:r w:rsidR="002D775D" w:rsidRPr="002E64B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is</w:t>
            </w:r>
            <w:r w:rsidR="00996D77" w:rsidRPr="002E64B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paragraph A</w:t>
            </w:r>
            <w:r w:rsidR="006F25EC" w:rsidRPr="002E64B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, in which all proposed changes are outlined.</w:t>
            </w:r>
          </w:p>
          <w:p w14:paraId="69246E2B" w14:textId="77777777" w:rsidR="00D9408E" w:rsidRPr="00043C1C" w:rsidRDefault="00D9408E" w:rsidP="006F25EC">
            <w:pPr>
              <w:ind w:right="16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B57796F" w14:textId="6A3B2038" w:rsidR="00B501A6" w:rsidRPr="00043C1C" w:rsidRDefault="00B501A6" w:rsidP="00B501A6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28862E0B" w14:textId="6B2C3D35" w:rsidR="006F25EC" w:rsidRPr="00043C1C" w:rsidRDefault="006F25EC" w:rsidP="002E64B1">
            <w:pPr>
              <w:pStyle w:val="ListParagraph"/>
              <w:numPr>
                <w:ilvl w:val="0"/>
                <w:numId w:val="38"/>
              </w:numPr>
              <w:ind w:left="108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Removing </w:t>
            </w:r>
            <w:r w:rsidR="00206AFA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TRTs (Exxxx) </w:t>
            </w:r>
            <w:r w:rsidR="00FB13E6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applicable to the</w:t>
            </w:r>
            <w:r w:rsidR="00ED2B10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B13E6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 w:rsidR="00ED2B10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P4/</w:t>
            </w:r>
            <w:r w:rsidR="00FB13E6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NCTS-</w:t>
            </w:r>
            <w:r w:rsidR="00ED2B10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P5 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from the message structure</w:t>
            </w:r>
            <w:r w:rsidR="00280358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the NCTS-P5 messages</w:t>
            </w:r>
          </w:p>
          <w:p w14:paraId="2AE706E6" w14:textId="77777777" w:rsidR="00280358" w:rsidRPr="00043C1C" w:rsidRDefault="00280358" w:rsidP="00280358">
            <w:pPr>
              <w:pStyle w:val="ListParagraph"/>
              <w:ind w:left="360"/>
              <w:rPr>
                <w:rFonts w:asciiTheme="minorHAnsi" w:hAnsiTheme="minorHAnsi" w:cs="Arial"/>
                <w:sz w:val="22"/>
                <w:szCs w:val="22"/>
              </w:rPr>
            </w:pPr>
          </w:p>
          <w:p w14:paraId="7CDFCA3E" w14:textId="7235CDB7" w:rsidR="006817EC" w:rsidRPr="00043C1C" w:rsidRDefault="00280358" w:rsidP="002803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TRTs (Exxxx) are only applicable during the transition period of P4/P5.</w:t>
            </w:r>
            <w:r w:rsidR="00206AFA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These </w:t>
            </w:r>
            <w:r w:rsidR="001839F5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transitional rules 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are not needed for NCTS-P6 and thus they </w:t>
            </w:r>
            <w:r w:rsidR="006774AA" w:rsidRPr="00043C1C">
              <w:rPr>
                <w:rFonts w:asciiTheme="minorHAnsi" w:hAnsiTheme="minorHAnsi" w:cstheme="minorHAnsi"/>
                <w:sz w:val="22"/>
                <w:szCs w:val="22"/>
              </w:rPr>
              <w:t>must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be removed</w:t>
            </w:r>
            <w:r w:rsidR="000C3FF0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without </w:t>
            </w:r>
            <w:r w:rsidR="006774AA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the need </w:t>
            </w:r>
            <w:r w:rsidR="000C3FF0" w:rsidRPr="00043C1C">
              <w:rPr>
                <w:rFonts w:asciiTheme="minorHAnsi" w:hAnsiTheme="minorHAnsi" w:cstheme="minorHAnsi"/>
                <w:sz w:val="22"/>
                <w:szCs w:val="22"/>
              </w:rPr>
              <w:t>applying further changes to the XSDs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839F5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4951F0C" w14:textId="77777777" w:rsidR="00280358" w:rsidRPr="00043C1C" w:rsidRDefault="00280358" w:rsidP="002803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62FBFD" w14:textId="2A36DBD2" w:rsidR="00280358" w:rsidRPr="00043C1C" w:rsidRDefault="00280358" w:rsidP="0028035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An example message (CD</w:t>
            </w:r>
            <w:r w:rsidR="003D30EB">
              <w:rPr>
                <w:rFonts w:asciiTheme="minorHAnsi" w:hAnsiTheme="minorHAnsi" w:cstheme="minorHAnsi"/>
                <w:sz w:val="22"/>
                <w:szCs w:val="22"/>
              </w:rPr>
              <w:t>018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C) follows where the TRTs (Exxxx) are removed:</w:t>
            </w:r>
          </w:p>
          <w:p w14:paraId="305EADC7" w14:textId="77777777" w:rsidR="006817EC" w:rsidRPr="00043C1C" w:rsidRDefault="006817EC" w:rsidP="006817E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0BEF647" w14:textId="64A218F2" w:rsidR="00F2171C" w:rsidRDefault="006817EC" w:rsidP="00F2171C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Extract from </w:t>
            </w: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CD</w:t>
            </w:r>
            <w:r w:rsidR="003D30E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018C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:</w:t>
            </w:r>
          </w:p>
          <w:p w14:paraId="622A597A" w14:textId="77777777" w:rsidR="003D30EB" w:rsidRPr="003D30EB" w:rsidRDefault="003D30EB" w:rsidP="003D30E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3D30E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------HOUSE CONSIGNMENT</w:t>
            </w:r>
          </w:p>
          <w:p w14:paraId="0DB77716" w14:textId="77777777" w:rsidR="003D30EB" w:rsidRPr="003D30EB" w:rsidRDefault="003D30EB" w:rsidP="003D30E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3D30E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 Sequence number R n..5 R0054</w:t>
            </w:r>
          </w:p>
          <w:p w14:paraId="526051B2" w14:textId="77777777" w:rsidR="003D30EB" w:rsidRPr="003D30EB" w:rsidRDefault="003D30EB" w:rsidP="003D30E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3D30E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 Gross mass O n..16,6 G0021</w:t>
            </w:r>
          </w:p>
          <w:p w14:paraId="542AF72C" w14:textId="77777777" w:rsidR="003D30EB" w:rsidRPr="003D30EB" w:rsidRDefault="003D30EB" w:rsidP="003D30E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3D30E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G0360</w:t>
            </w:r>
          </w:p>
          <w:p w14:paraId="0F594734" w14:textId="77777777" w:rsidR="003D30EB" w:rsidRPr="003D30EB" w:rsidRDefault="003D30EB" w:rsidP="003D30E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3D30E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 Reference number UCR O an..70 </w:t>
            </w:r>
            <w:r w:rsidRPr="003D30EB"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  <w:u w:val="single"/>
              </w:rPr>
              <w:t>E1301</w:t>
            </w:r>
          </w:p>
          <w:p w14:paraId="6F0D3ECD" w14:textId="77777777" w:rsidR="003D30EB" w:rsidRPr="003D30EB" w:rsidRDefault="003D30EB" w:rsidP="003D30E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3D30E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G0002</w:t>
            </w:r>
          </w:p>
          <w:p w14:paraId="031B4A97" w14:textId="6A2F1F0E" w:rsidR="003D30EB" w:rsidRDefault="003D30EB" w:rsidP="003D30EB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3D30EB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G0360</w:t>
            </w:r>
          </w:p>
          <w:p w14:paraId="01291665" w14:textId="2CC73B2C" w:rsidR="006817EC" w:rsidRPr="00043C1C" w:rsidRDefault="00F2171C" w:rsidP="003F059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sz w:val="22"/>
                <w:szCs w:val="22"/>
                <w:lang w:eastAsia="en-GB"/>
              </w:rPr>
              <w:t xml:space="preserve">                    </w:t>
            </w:r>
          </w:p>
          <w:p w14:paraId="1359367C" w14:textId="204CE315" w:rsidR="006F25EC" w:rsidRPr="00043C1C" w:rsidRDefault="006F25EC" w:rsidP="006F25E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4BC3FB6" w14:textId="36A53FB6" w:rsidR="00E324F3" w:rsidRPr="002E64B1" w:rsidRDefault="00206AFA" w:rsidP="00DD3A19">
            <w:pPr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</w:pPr>
            <w:r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>NOTE: In light of the fact that BRT-1s (B1xxx) continue to</w:t>
            </w:r>
            <w:r w:rsidR="00832AFD"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apply</w:t>
            </w:r>
            <w:r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for open movements following the end of the P4/P5 transitional period, the BRT-1s (B1xxx) pertaining to the </w:t>
            </w:r>
            <w:r w:rsidR="003D30EB" w:rsidRPr="003D30EB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>CD018C, CD063C, CD094C,</w:t>
            </w:r>
            <w:r w:rsidR="009D2091"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CD142C</w:t>
            </w:r>
            <w:r w:rsidR="009D2091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>,</w:t>
            </w:r>
            <w:r w:rsidR="003D30EB" w:rsidRPr="003D30EB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CD143C, CD150C, CD151C</w:t>
            </w:r>
            <w:r w:rsidR="009D2091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and</w:t>
            </w:r>
            <w:r w:rsidR="003D30EB" w:rsidRPr="003D30EB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CD152C</w:t>
            </w:r>
            <w:r w:rsidR="003D30EB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</w:t>
            </w:r>
            <w:r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>messages should remain in place as they can be exchanged for open movements</w:t>
            </w:r>
            <w:r w:rsidR="001911CA"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after the end of the P4/P5 transition period</w:t>
            </w:r>
            <w:r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. Since TRTs (Exxxx) are not </w:t>
            </w:r>
            <w:r w:rsidR="00BA5169"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>applicable to</w:t>
            </w:r>
            <w:r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NCTS-P6, they can be removed</w:t>
            </w:r>
            <w:r w:rsidR="00DE5F58"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f</w:t>
            </w:r>
            <w:r w:rsidR="00680CCF"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>rom</w:t>
            </w:r>
            <w:r w:rsidR="00DE5F58"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these messages</w:t>
            </w:r>
            <w:r w:rsidRPr="00043C1C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>.</w:t>
            </w:r>
            <w:r w:rsidR="00400853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</w:t>
            </w:r>
            <w:r w:rsidR="00E324F3" w:rsidRPr="002E64B1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For the sake of consistency, the BRT-02s (B2xxx) pertaining to the </w:t>
            </w:r>
            <w:r w:rsidR="00400853" w:rsidRPr="00400853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>CD018C, CD063C, CD094C, CD143C, CD150C, CD151C</w:t>
            </w:r>
            <w:r w:rsidR="00400853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and </w:t>
            </w:r>
            <w:r w:rsidR="00400853" w:rsidRPr="00400853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>CD152C</w:t>
            </w:r>
            <w:r w:rsidR="00E324F3" w:rsidRPr="002E64B1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messages should also be kept (along with their BRT-1s)</w:t>
            </w:r>
            <w:r w:rsidR="003F59A7" w:rsidRPr="002E64B1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without </w:t>
            </w:r>
            <w:r w:rsidR="00AB1EBE" w:rsidRPr="002E64B1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>applying</w:t>
            </w:r>
            <w:r w:rsidR="003F59A7" w:rsidRPr="002E64B1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 xml:space="preserve"> any structural updates in the optionality/format (XSD changes)</w:t>
            </w:r>
            <w:r w:rsidR="00E324F3" w:rsidRPr="002E64B1">
              <w:rPr>
                <w:rFonts w:asciiTheme="minorHAnsi" w:hAnsiTheme="minorHAnsi" w:cs="Arial"/>
                <w:i/>
                <w:iCs/>
                <w:sz w:val="22"/>
                <w:szCs w:val="22"/>
                <w:u w:val="single"/>
              </w:rPr>
              <w:t>.</w:t>
            </w:r>
          </w:p>
          <w:p w14:paraId="26F9248B" w14:textId="77777777" w:rsidR="00E324F3" w:rsidRPr="002E64B1" w:rsidRDefault="00E324F3" w:rsidP="00DD3A1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3FDAECB" w14:textId="10A3B061" w:rsidR="006F25EC" w:rsidRPr="002E64B1" w:rsidRDefault="0011390F" w:rsidP="1869E77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sz w:val="22"/>
                <w:szCs w:val="22"/>
              </w:rPr>
              <w:t>The Excel file</w:t>
            </w:r>
            <w:r w:rsidR="00593E8E" w:rsidRPr="002E64B1">
              <w:rPr>
                <w:rFonts w:asciiTheme="minorHAnsi" w:hAnsiTheme="minorHAnsi" w:cs="Arial"/>
                <w:sz w:val="22"/>
                <w:szCs w:val="22"/>
              </w:rPr>
              <w:t>, attached below,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 depicts the </w:t>
            </w:r>
            <w:r w:rsidR="00593E8E" w:rsidRPr="002E64B1">
              <w:rPr>
                <w:rFonts w:asciiTheme="minorHAnsi" w:hAnsiTheme="minorHAnsi" w:cs="Arial"/>
                <w:sz w:val="22"/>
                <w:szCs w:val="22"/>
              </w:rPr>
              <w:t xml:space="preserve">changes in the 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>structure of the messages:</w:t>
            </w:r>
            <w:r w:rsidR="006F25EC" w:rsidRPr="0040085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400853" w:rsidRPr="00400853">
              <w:rPr>
                <w:rFonts w:asciiTheme="minorHAnsi" w:hAnsiTheme="minorHAnsi" w:cs="Arial"/>
                <w:sz w:val="22"/>
                <w:szCs w:val="22"/>
              </w:rPr>
              <w:t>CD018D, CD142D, CD143D, CD150D, CD151D, CD152D</w:t>
            </w:r>
            <w:r w:rsidR="00843B51" w:rsidRPr="00043C1C">
              <w:rPr>
                <w:rFonts w:asciiTheme="minorHAnsi" w:hAnsiTheme="minorHAnsi" w:cstheme="minorBidi"/>
                <w:sz w:val="22"/>
                <w:szCs w:val="22"/>
              </w:rPr>
              <w:t>,</w:t>
            </w:r>
            <w:r w:rsidR="006F25EC" w:rsidRPr="00043C1C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Pr="00043C1C">
              <w:rPr>
                <w:rFonts w:asciiTheme="minorHAnsi" w:hAnsiTheme="minorHAnsi" w:cstheme="minorBidi"/>
                <w:sz w:val="22"/>
                <w:szCs w:val="22"/>
              </w:rPr>
              <w:t xml:space="preserve">that should be performed </w:t>
            </w:r>
            <w:r w:rsidR="006F25EC" w:rsidRPr="002E64B1">
              <w:rPr>
                <w:rFonts w:asciiTheme="minorHAnsi" w:hAnsiTheme="minorHAnsi" w:cs="Arial"/>
                <w:sz w:val="22"/>
                <w:szCs w:val="22"/>
              </w:rPr>
              <w:t xml:space="preserve">by an NCTS-P5 NA 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>to successfully</w:t>
            </w:r>
            <w:r w:rsidR="006F25EC" w:rsidRPr="002E64B1">
              <w:rPr>
                <w:rFonts w:asciiTheme="minorHAnsi" w:hAnsiTheme="minorHAnsi" w:cs="Arial"/>
                <w:sz w:val="22"/>
                <w:szCs w:val="22"/>
              </w:rPr>
              <w:t xml:space="preserve"> migrat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>e</w:t>
            </w:r>
            <w:r w:rsidR="006F25EC" w:rsidRPr="002E64B1">
              <w:rPr>
                <w:rFonts w:asciiTheme="minorHAnsi" w:hAnsiTheme="minorHAnsi" w:cs="Arial"/>
                <w:sz w:val="22"/>
                <w:szCs w:val="22"/>
              </w:rPr>
              <w:t xml:space="preserve"> to NCTS-P6</w:t>
            </w:r>
            <w:r w:rsidR="00786463" w:rsidRPr="002E64B1">
              <w:rPr>
                <w:rFonts w:asciiTheme="minorHAnsi" w:hAnsiTheme="minorHAnsi" w:cs="Arial"/>
                <w:sz w:val="22"/>
                <w:szCs w:val="22"/>
              </w:rPr>
              <w:t xml:space="preserve"> for the </w:t>
            </w:r>
            <w:r w:rsidR="00737CE8" w:rsidRPr="002E64B1">
              <w:rPr>
                <w:rFonts w:asciiTheme="minorHAnsi" w:hAnsiTheme="minorHAnsi" w:cs="Arial"/>
                <w:sz w:val="22"/>
                <w:szCs w:val="22"/>
              </w:rPr>
              <w:t xml:space="preserve">‘non-declaration’ </w:t>
            </w:r>
            <w:r w:rsidR="00786463" w:rsidRPr="002E64B1">
              <w:rPr>
                <w:rFonts w:asciiTheme="minorHAnsi" w:hAnsiTheme="minorHAnsi" w:cs="Arial"/>
                <w:sz w:val="22"/>
                <w:szCs w:val="22"/>
              </w:rPr>
              <w:t>Common Domain messages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>. The</w:t>
            </w:r>
            <w:r w:rsidR="00717DB9" w:rsidRPr="002E64B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F25EC" w:rsidRPr="002E64B1">
              <w:rPr>
                <w:rFonts w:asciiTheme="minorHAnsi" w:hAnsiTheme="minorHAnsi" w:cs="Arial"/>
                <w:sz w:val="22"/>
                <w:szCs w:val="22"/>
              </w:rPr>
              <w:t>excel file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F25EC" w:rsidRPr="002E64B1">
              <w:rPr>
                <w:rFonts w:asciiTheme="minorHAnsi" w:hAnsiTheme="minorHAnsi" w:cs="Arial"/>
                <w:sz w:val="22"/>
                <w:szCs w:val="22"/>
              </w:rPr>
              <w:t>contains:</w:t>
            </w:r>
          </w:p>
          <w:p w14:paraId="06276F87" w14:textId="444FF9F8" w:rsidR="006F25EC" w:rsidRPr="002E64B1" w:rsidRDefault="006F25EC" w:rsidP="006F25EC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A tab per message with the highlighted changes proposed to be implemented by the NCTS-P5 NA before migrating </w:t>
            </w:r>
            <w:r w:rsidR="00717DB9" w:rsidRPr="002E64B1">
              <w:rPr>
                <w:rFonts w:asciiTheme="minorHAnsi" w:hAnsiTheme="minorHAnsi" w:cs="Arial"/>
                <w:sz w:val="22"/>
                <w:szCs w:val="22"/>
              </w:rPr>
              <w:t>to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 NCTS-P6;</w:t>
            </w:r>
          </w:p>
          <w:p w14:paraId="31EE2FFD" w14:textId="77777777" w:rsidR="006F25EC" w:rsidRPr="002E64B1" w:rsidRDefault="006F25EC" w:rsidP="006F25EC">
            <w:pPr>
              <w:pStyle w:val="ListParagraph"/>
              <w:numPr>
                <w:ilvl w:val="0"/>
                <w:numId w:val="39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sz w:val="22"/>
                <w:szCs w:val="22"/>
              </w:rPr>
              <w:t>A tab per message with the final version of the message structure.</w:t>
            </w:r>
          </w:p>
          <w:p w14:paraId="19B3BB41" w14:textId="77777777" w:rsidR="006F25EC" w:rsidRPr="002E64B1" w:rsidRDefault="006F25EC" w:rsidP="006F25EC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bookmarkStart w:id="6" w:name="_MON_1781867990"/>
          <w:bookmarkEnd w:id="6"/>
          <w:p w14:paraId="1F2364E3" w14:textId="69D19A99" w:rsidR="006F25EC" w:rsidRPr="00043C1C" w:rsidRDefault="00C76128" w:rsidP="006F25EC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object w:dxaOrig="1287" w:dyaOrig="832" w14:anchorId="35D3CE06">
                <v:shape id="_x0000_i1029" type="#_x0000_t75" style="width:64.95pt;height:41.95pt" o:ole="">
                  <v:imagedata r:id="rId15" o:title=""/>
                </v:shape>
                <o:OLEObject Type="Embed" ProgID="Excel.Sheet.12" ShapeID="_x0000_i1029" DrawAspect="Icon" ObjectID="_1796206652" r:id="rId16"/>
              </w:object>
            </w:r>
          </w:p>
          <w:p w14:paraId="497F463E" w14:textId="762A2C41" w:rsidR="005074B3" w:rsidRDefault="005074B3" w:rsidP="00FA3E87"/>
          <w:p w14:paraId="52530201" w14:textId="77777777" w:rsidR="004F0E8A" w:rsidRDefault="004F0E8A" w:rsidP="00FA3E87"/>
          <w:p w14:paraId="6E5CB3C4" w14:textId="3636E3E9" w:rsidR="004F0E8A" w:rsidRPr="00043C1C" w:rsidRDefault="004F0E8A" w:rsidP="004F0E8A">
            <w:pPr>
              <w:pStyle w:val="ListParagraph"/>
              <w:numPr>
                <w:ilvl w:val="0"/>
                <w:numId w:val="4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Changes in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NCTS-P6 </w:t>
            </w: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‘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</w:t>
            </w: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’ messages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(DDNTA-6.3.</w:t>
            </w:r>
            <w:r w:rsidR="00ED08E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-v1.00) </w:t>
            </w: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 make their structure appropriate for NCTS-P6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(new DDNTA-6.4.0)</w:t>
            </w:r>
          </w:p>
          <w:p w14:paraId="1047A993" w14:textId="77777777" w:rsidR="004F0E8A" w:rsidRDefault="004F0E8A" w:rsidP="00FA3E87"/>
          <w:p w14:paraId="09BB63D8" w14:textId="0E710270" w:rsidR="006D2015" w:rsidRPr="00043C1C" w:rsidRDefault="004F0E8A" w:rsidP="006D20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6D2015"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DDNTA-6.3.0-v1.00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D2015" w:rsidRPr="00043C1C">
              <w:rPr>
                <w:rFonts w:asciiTheme="minorHAnsi" w:hAnsiTheme="minorHAnsi" w:cs="Arial"/>
                <w:sz w:val="22"/>
                <w:szCs w:val="22"/>
              </w:rPr>
              <w:t xml:space="preserve">and </w:t>
            </w:r>
            <w:r w:rsidR="006D2015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CSE-v60.4.4</w:t>
            </w:r>
            <w:r w:rsidR="006D2015" w:rsidRPr="00043C1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53CFE" w:rsidRPr="00043C1C">
              <w:rPr>
                <w:rFonts w:asciiTheme="minorHAnsi" w:hAnsiTheme="minorHAnsi" w:cs="Arial"/>
                <w:sz w:val="22"/>
                <w:szCs w:val="22"/>
              </w:rPr>
              <w:t>should</w:t>
            </w:r>
            <w:r w:rsidR="006D2015" w:rsidRPr="00043C1C">
              <w:rPr>
                <w:rFonts w:asciiTheme="minorHAnsi" w:hAnsiTheme="minorHAnsi" w:cs="Arial"/>
                <w:sz w:val="22"/>
                <w:szCs w:val="22"/>
              </w:rPr>
              <w:t xml:space="preserve"> be updated as follows (addition of </w:t>
            </w:r>
            <w:r w:rsidR="006D2015" w:rsidRPr="00043C1C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 w:rsidR="006D2015" w:rsidRPr="00043C1C"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="006D2015" w:rsidRPr="00043C1C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="006D2015" w:rsidRPr="00043C1C">
              <w:rPr>
                <w:rFonts w:asciiTheme="minorHAnsi" w:hAnsiTheme="minorHAnsi" w:cs="Arial"/>
                <w:sz w:val="22"/>
                <w:szCs w:val="22"/>
              </w:rPr>
              <w:t>)</w:t>
            </w:r>
            <w:r w:rsidR="006D2015" w:rsidRPr="00043C1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1E9B01E" w14:textId="77777777" w:rsidR="007C41D9" w:rsidRPr="00043C1C" w:rsidRDefault="007C41D9" w:rsidP="006D201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B7A369" w14:textId="3F315DC5" w:rsidR="007C41D9" w:rsidRPr="00043C1C" w:rsidRDefault="007C41D9" w:rsidP="002E64B1">
            <w:pPr>
              <w:ind w:left="2880" w:hanging="2160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  <w:t xml:space="preserve">IMPORTANT NOTE: The modifications are </w:t>
            </w:r>
            <w:r w:rsidR="004F0E8A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  <w:t xml:space="preserve">documenting how a NTA aligned to </w:t>
            </w:r>
            <w:r w:rsidR="004F0E8A" w:rsidRPr="00043C1C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  <w:t>DDNTA 6.3.0</w:t>
            </w:r>
            <w:r w:rsidR="004F0E8A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  <w:t xml:space="preserve"> should be modified to become aligned to </w:t>
            </w:r>
            <w:r w:rsidRPr="00043C1C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  <w:t xml:space="preserve">the DDNTA 6.4.0, even though the </w:t>
            </w:r>
            <w:r w:rsidR="004F0E8A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  <w:t>NTA.P6 are not yet developed</w:t>
            </w:r>
            <w:r w:rsidRPr="00043C1C">
              <w:rPr>
                <w:rFonts w:asciiTheme="minorHAnsi" w:hAnsiTheme="minorHAnsi" w:cstheme="minorHAnsi"/>
                <w:i/>
                <w:iCs/>
                <w:sz w:val="22"/>
                <w:szCs w:val="22"/>
                <w:u w:val="single"/>
              </w:rPr>
              <w:t>.</w:t>
            </w:r>
          </w:p>
          <w:p w14:paraId="74F1FC81" w14:textId="77777777" w:rsidR="006D2015" w:rsidRDefault="006D2015" w:rsidP="006D201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06B105EC" w14:textId="357A8480" w:rsidR="00B74CA4" w:rsidRPr="00043C1C" w:rsidRDefault="00A7331D" w:rsidP="006D201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>The following m</w:t>
            </w:r>
            <w:r w:rsidR="006D2015" w:rsidRPr="00043C1C">
              <w:rPr>
                <w:rFonts w:asciiTheme="minorHAnsi" w:hAnsiTheme="minorHAnsi" w:cs="Arial"/>
                <w:sz w:val="22"/>
                <w:szCs w:val="22"/>
              </w:rPr>
              <w:t>essages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>:</w:t>
            </w:r>
            <w:r w:rsidR="006D2015" w:rsidRPr="00043C1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91499E" w:rsidRPr="002E64B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CD002D, CD006D, CD010D, CD018D, CD024D, CD027D, CD049D, CD059D, CD063D, CD094D, CD095D, CD114D, CD118D, CD142D, CD143D, CD144D, CD145D, CD150D, CD151D, CD152D, CD164D, CD168D, CD180D, CD181D, CD200D, CD201D, CD203D, CD204D, CD205D, </w:t>
            </w:r>
            <w:r w:rsidR="0091499E" w:rsidRPr="00043C1C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CD209D</w:t>
            </w:r>
            <w:r w:rsidR="0091499E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53CFE" w:rsidRPr="00043C1C">
              <w:rPr>
                <w:rFonts w:asciiTheme="minorHAnsi" w:hAnsiTheme="minorHAnsi" w:cs="Arial"/>
                <w:sz w:val="22"/>
                <w:szCs w:val="22"/>
              </w:rPr>
              <w:t>should</w:t>
            </w:r>
            <w:r w:rsidR="006D2015" w:rsidRPr="00043C1C">
              <w:rPr>
                <w:rFonts w:asciiTheme="minorHAnsi" w:hAnsiTheme="minorHAnsi" w:cs="Arial"/>
                <w:sz w:val="22"/>
                <w:szCs w:val="22"/>
              </w:rPr>
              <w:t xml:space="preserve"> have</w:t>
            </w:r>
            <w:r w:rsidR="00B74CA4" w:rsidRPr="00043C1C">
              <w:rPr>
                <w:rFonts w:asciiTheme="minorHAnsi" w:hAnsiTheme="minorHAnsi" w:cs="Arial"/>
                <w:sz w:val="22"/>
                <w:szCs w:val="22"/>
              </w:rPr>
              <w:t>:</w:t>
            </w:r>
            <w:r w:rsidR="006D2015" w:rsidRPr="00043C1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4AA24495" w14:textId="77777777" w:rsidR="00B74CA4" w:rsidRPr="00043C1C" w:rsidRDefault="00B74CA4" w:rsidP="006D201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EE799BF" w14:textId="77777777" w:rsidR="00B74CA4" w:rsidRPr="00043C1C" w:rsidRDefault="006D2015" w:rsidP="002E64B1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>their suffix changed from ‘D’ to ‘C’,</w:t>
            </w:r>
          </w:p>
          <w:p w14:paraId="0270D30F" w14:textId="00FB638C" w:rsidR="006D2015" w:rsidRPr="00043C1C" w:rsidRDefault="006D2015" w:rsidP="002E64B1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their NCTS-P5/NCTS-P6 BRT-1s removed from the message structure </w:t>
            </w:r>
            <w:r w:rsidR="00F77122" w:rsidRPr="00043C1C">
              <w:rPr>
                <w:rFonts w:asciiTheme="minorHAnsi" w:hAnsiTheme="minorHAnsi" w:cs="Arial"/>
                <w:sz w:val="22"/>
                <w:szCs w:val="22"/>
              </w:rPr>
              <w:t>(applies only to the CD095D message).</w:t>
            </w:r>
          </w:p>
          <w:p w14:paraId="3D5D9308" w14:textId="77777777" w:rsidR="006D2015" w:rsidRPr="00043C1C" w:rsidRDefault="006D2015" w:rsidP="006D2015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9DE76AB" w14:textId="77777777" w:rsidR="006D2015" w:rsidRPr="00043C1C" w:rsidRDefault="006D2015" w:rsidP="002E64B1">
            <w:pPr>
              <w:pStyle w:val="ListParagraph"/>
              <w:numPr>
                <w:ilvl w:val="0"/>
                <w:numId w:val="33"/>
              </w:num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Changing the suffix from ‘D’ to ‘C’</w:t>
            </w:r>
          </w:p>
          <w:p w14:paraId="7DC4DAE3" w14:textId="77777777" w:rsidR="00D87773" w:rsidRPr="00043C1C" w:rsidRDefault="00D87773" w:rsidP="00D87773">
            <w:pPr>
              <w:pStyle w:val="ListParagraph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67B6A04" w14:textId="190982B1" w:rsidR="006D2015" w:rsidRPr="002E64B1" w:rsidRDefault="006D2015" w:rsidP="002E64B1">
            <w:pPr>
              <w:pStyle w:val="ListParagraph"/>
              <w:numPr>
                <w:ilvl w:val="0"/>
                <w:numId w:val="35"/>
              </w:numPr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Appendix A </w:t>
            </w:r>
            <w:r w:rsidR="00653CFE" w:rsidRPr="00043C1C">
              <w:rPr>
                <w:rFonts w:asciiTheme="minorHAnsi" w:hAnsiTheme="minorHAnsi" w:cs="Arial"/>
                <w:sz w:val="22"/>
                <w:szCs w:val="22"/>
              </w:rPr>
              <w:t>should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be updated to change the suffix </w:t>
            </w:r>
            <w:r w:rsidR="00C43D5A" w:rsidRPr="00043C1C">
              <w:rPr>
                <w:rFonts w:asciiTheme="minorHAnsi" w:hAnsiTheme="minorHAnsi" w:cs="Arial"/>
                <w:sz w:val="22"/>
                <w:szCs w:val="22"/>
              </w:rPr>
              <w:t>from CDXXX</w:t>
            </w:r>
            <w:r w:rsidR="00C43D5A" w:rsidRPr="00043C1C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D</w:t>
            </w:r>
            <w:r w:rsidR="00C43D5A" w:rsidRPr="00043C1C">
              <w:rPr>
                <w:rFonts w:asciiTheme="minorHAnsi" w:hAnsiTheme="minorHAnsi" w:cs="Arial"/>
                <w:sz w:val="22"/>
                <w:szCs w:val="22"/>
              </w:rPr>
              <w:t xml:space="preserve"> to CDXXX</w:t>
            </w:r>
            <w:r w:rsidR="00C43D5A" w:rsidRPr="00043C1C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</w:rPr>
              <w:t>C</w:t>
            </w:r>
            <w:r w:rsidR="00C43D5A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C43D5A">
              <w:rPr>
                <w:rFonts w:asciiTheme="minorHAnsi" w:hAnsiTheme="minorHAnsi" w:cs="Arial"/>
                <w:sz w:val="22"/>
                <w:szCs w:val="22"/>
              </w:rPr>
              <w:t>for</w:t>
            </w:r>
            <w:r w:rsidR="00C43D5A" w:rsidRPr="00043C1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F6E0F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CD002D, CD006D, CD010D, CD018D, CD024D, CD027D, CD049D, CD059D, CD063D, CD094D, CD095D, CD114D, CD118D, CD142D, CD143D, CD144D, CD145D, CD150D, CD151D, CD152D, CD164D, CD168D, CD180D, CD181D, CD200D, CD201D, CD203D, CD204D, CD205D, </w:t>
            </w:r>
            <w:r w:rsidR="000F6E0F" w:rsidRPr="00043C1C">
              <w:rPr>
                <w:rFonts w:asciiTheme="minorHAnsi" w:hAnsiTheme="minorHAnsi" w:cstheme="minorHAnsi"/>
                <w:sz w:val="22"/>
                <w:szCs w:val="22"/>
              </w:rPr>
              <w:t>CD209D</w:t>
            </w:r>
            <w:r w:rsidR="00C43D5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0F6E0F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>as follows:</w:t>
            </w:r>
          </w:p>
          <w:p w14:paraId="5C925B01" w14:textId="77777777" w:rsidR="000F6E0F" w:rsidRPr="002E64B1" w:rsidRDefault="000F6E0F" w:rsidP="002E64B1">
            <w:pPr>
              <w:pStyle w:val="ListParagraph"/>
              <w:ind w:left="144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9057" w:type="dxa"/>
              <w:tblInd w:w="464" w:type="dxa"/>
              <w:tblLook w:val="04A0" w:firstRow="1" w:lastRow="0" w:firstColumn="1" w:lastColumn="0" w:noHBand="0" w:noVBand="1"/>
            </w:tblPr>
            <w:tblGrid>
              <w:gridCol w:w="1293"/>
              <w:gridCol w:w="1843"/>
              <w:gridCol w:w="2945"/>
              <w:gridCol w:w="2976"/>
            </w:tblGrid>
            <w:tr w:rsidR="006D2015" w:rsidRPr="00C43D5A" w14:paraId="49FE8A1D" w14:textId="77777777" w:rsidTr="002E64B1">
              <w:trPr>
                <w:trHeight w:val="792"/>
              </w:trPr>
              <w:tc>
                <w:tcPr>
                  <w:tcW w:w="12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366092"/>
                  <w:vAlign w:val="center"/>
                  <w:hideMark/>
                </w:tcPr>
                <w:p w14:paraId="347E9F71" w14:textId="77777777" w:rsidR="006D2015" w:rsidRPr="00C43D5A" w:rsidRDefault="006D2015" w:rsidP="006D2015">
                  <w:pPr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b/>
                      <w:bCs/>
                      <w:color w:val="FFFFFF"/>
                      <w:sz w:val="20"/>
                      <w:szCs w:val="20"/>
                    </w:rPr>
                    <w:t>IE Number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78B792EE" w14:textId="77777777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NCTS-P6 IE Version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358CAF58" w14:textId="77777777" w:rsidR="006D2015" w:rsidRPr="00C43D5A" w:rsidRDefault="006D2015" w:rsidP="006D2015">
                  <w:pPr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NCTS-P6 IE Name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712F989C" w14:textId="77777777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  <w:t>NCTS-P6 IE Reference</w:t>
                  </w:r>
                </w:p>
              </w:tc>
            </w:tr>
            <w:tr w:rsidR="006D2015" w:rsidRPr="00C43D5A" w14:paraId="75270E6B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50554AD" w14:textId="6716BC16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IE002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88E3807" w14:textId="586C2DA8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CD00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2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CD00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2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9080B52" w14:textId="77777777" w:rsidR="006D2015" w:rsidRPr="00C43D5A" w:rsidRDefault="006D2015" w:rsidP="006D201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ANTICIPATED ARRIVAL RECORD</w:t>
                  </w:r>
                </w:p>
                <w:p w14:paraId="030853D1" w14:textId="44A73BCE" w:rsidR="006D2015" w:rsidRPr="00C43D5A" w:rsidRDefault="006D2015" w:rsidP="006D201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REQUEST</w:t>
                  </w:r>
                </w:p>
              </w:tc>
              <w:tc>
                <w:tcPr>
                  <w:tcW w:w="29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184225C" w14:textId="592C756B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(C_AAR_REQ)</w:t>
                  </w:r>
                </w:p>
              </w:tc>
            </w:tr>
            <w:tr w:rsidR="006D2015" w:rsidRPr="00C43D5A" w14:paraId="498B515A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6611E79" w14:textId="7D97A21D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IE006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DAEEB0" w14:textId="75D8B66F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CD006D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CD006C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8038A9D" w14:textId="47AD5B4C" w:rsidR="006D2015" w:rsidRPr="00C43D5A" w:rsidRDefault="006D2015" w:rsidP="006D201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ARRIVAL ADVICE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E9771C" w14:textId="0A8E1457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(C_ARR_ADV)</w:t>
                  </w:r>
                </w:p>
              </w:tc>
            </w:tr>
            <w:tr w:rsidR="006D2015" w:rsidRPr="00C43D5A" w14:paraId="4B54C415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BCBDEB" w14:textId="61A9DFF3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IE010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CE9A24" w14:textId="3069A76D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CD010D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CD010C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FC32A5" w14:textId="2131B533" w:rsidR="006D2015" w:rsidRPr="00C43D5A" w:rsidRDefault="006D2015" w:rsidP="006D201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INVALIDATION NOTIFICATION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12FA188" w14:textId="126F532A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(C_INV_NOT)</w:t>
                  </w:r>
                </w:p>
              </w:tc>
            </w:tr>
            <w:tr w:rsidR="006D2015" w:rsidRPr="00C43D5A" w14:paraId="41A8EDEA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F34634" w14:textId="3F5EEF00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IE018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D8F3EF" w14:textId="327929FA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CD018D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CD018C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612F6C2" w14:textId="6C1803C5" w:rsidR="006D2015" w:rsidRPr="00C43D5A" w:rsidRDefault="006D2015" w:rsidP="006D201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DESTINATION CONTROL RESULTS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0914FA2" w14:textId="162CD62D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(C_DES_CON)</w:t>
                  </w:r>
                </w:p>
              </w:tc>
            </w:tr>
            <w:tr w:rsidR="006D2015" w:rsidRPr="00C43D5A" w14:paraId="713B651F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BC11B6" w14:textId="00A7D8CC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IE024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003594" w14:textId="6B1F19F9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CD024D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CD024C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D144D06" w14:textId="0A7E895A" w:rsidR="006D2015" w:rsidRPr="00C43D5A" w:rsidRDefault="006D2015" w:rsidP="006D201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FORWARDED ARRIVAL ADVICE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DBCC5A" w14:textId="269CBBA6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(C_FWD_ARR)</w:t>
                  </w:r>
                </w:p>
              </w:tc>
            </w:tr>
            <w:tr w:rsidR="006D2015" w:rsidRPr="00C43D5A" w14:paraId="5F6B21CA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A33A98" w14:textId="20E2ED6B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IE027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70B9517" w14:textId="37E9037C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CD027D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CD027C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2634BDB" w14:textId="31C532E1" w:rsidR="006D2015" w:rsidRPr="00C43D5A" w:rsidRDefault="006D2015" w:rsidP="006D201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MOVEMENT QUERY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61C263" w14:textId="340192F2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(C_MVT_QUE)</w:t>
                  </w:r>
                </w:p>
              </w:tc>
            </w:tr>
            <w:tr w:rsidR="006D2015" w:rsidRPr="00C43D5A" w14:paraId="4E6D4B79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BFC1A5A" w14:textId="6318DDD5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IE049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18BAB9E" w14:textId="2F949D77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CD049D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CD049C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643735C" w14:textId="29AA2D37" w:rsidR="006D2015" w:rsidRPr="00C43D5A" w:rsidRDefault="006D2015" w:rsidP="006D2015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DISCREPANCIES SOLVED NOTIFICATION (C_DIS_NOT)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4AD7BA5" w14:textId="7CC3203D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DISCREPANCIES SOLVED NOTIFICATION (C_DIS_NOT)</w:t>
                  </w:r>
                </w:p>
              </w:tc>
            </w:tr>
            <w:tr w:rsidR="006D2015" w:rsidRPr="00C43D5A" w14:paraId="1AD08263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A0BF9A6" w14:textId="59F550D1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IE0</w:t>
                  </w:r>
                  <w:r w:rsidRPr="002E64B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753630" w14:textId="332A540B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CD0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59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CD0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59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3ACA3F5" w14:textId="79E6F5F8" w:rsidR="006D2015" w:rsidRPr="00C43D5A" w:rsidRDefault="006D2015" w:rsidP="006D201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CANCEL ENQUIRY NOTIFICATION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11AC3A6" w14:textId="2C773257" w:rsidR="006D2015" w:rsidRPr="00C43D5A" w:rsidRDefault="006D2015" w:rsidP="006D2015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(C_CAN_ENQ)</w:t>
                  </w:r>
                </w:p>
              </w:tc>
            </w:tr>
            <w:tr w:rsidR="00966159" w:rsidRPr="00C43D5A" w14:paraId="283D2799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0AC813" w14:textId="6D40FA49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IE063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3AA5D10" w14:textId="055D244B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CD063D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CD063C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C118B0" w14:textId="614610DC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RECOVERY COMMUNICATION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FDCE4AB" w14:textId="5801B56C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(C_REC_COM)</w:t>
                  </w:r>
                </w:p>
              </w:tc>
            </w:tr>
            <w:tr w:rsidR="00966159" w:rsidRPr="00C43D5A" w14:paraId="4C5C597E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8CDB2FB" w14:textId="60245ED4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IE094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57F4F7" w14:textId="4C6305FB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CD094D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CD094C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75D80E6" w14:textId="0DE94853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STATUS REQUEST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26B0E0" w14:textId="49885F55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(C_STD_REQ)</w:t>
                  </w:r>
                </w:p>
              </w:tc>
            </w:tr>
            <w:tr w:rsidR="00966159" w:rsidRPr="00C43D5A" w14:paraId="41DCA698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5AA1ADB" w14:textId="10A8D26A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IE095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9D52650" w14:textId="60007592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CD095D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CD095C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2BB457" w14:textId="0CAB5E93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STATUS RESPONSE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4B22907" w14:textId="2557DC89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(C_STD_</w:t>
                  </w:r>
                  <w:r w:rsidRPr="002E64B1">
                    <w:rPr>
                      <w:sz w:val="20"/>
                      <w:szCs w:val="20"/>
                    </w:rPr>
                    <w:t xml:space="preserve"> </w:t>
                  </w: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RSP)</w:t>
                  </w:r>
                </w:p>
              </w:tc>
            </w:tr>
            <w:tr w:rsidR="00966159" w:rsidRPr="00C43D5A" w14:paraId="7EAC855D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C502D55" w14:textId="739F6C05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IE114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AE81003" w14:textId="571D8934" w:rsidR="00966159" w:rsidRPr="00C43D5A" w:rsidRDefault="006160E7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114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114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7BF160" w14:textId="77777777" w:rsidR="006160E7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ANTICIPATED TRANSIT RECORD</w:t>
                  </w:r>
                </w:p>
                <w:p w14:paraId="23BB1FEE" w14:textId="70F14EB7" w:rsidR="00966159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REQUEST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465B74A" w14:textId="77777777" w:rsidR="006160E7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5CC4A2F5" w14:textId="7D3598FA" w:rsidR="00966159" w:rsidRPr="00C43D5A" w:rsidRDefault="006160E7" w:rsidP="006160E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(C_ATR_REQ)</w:t>
                  </w:r>
                </w:p>
              </w:tc>
            </w:tr>
            <w:tr w:rsidR="00966159" w:rsidRPr="00C43D5A" w14:paraId="423C563B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2C3908A" w14:textId="50D5DC1F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IE118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38CE1DD" w14:textId="513576E7" w:rsidR="00966159" w:rsidRPr="00C43D5A" w:rsidRDefault="006160E7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118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118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EC1AC0F" w14:textId="4D5CDC5D" w:rsidR="00966159" w:rsidRPr="00C43D5A" w:rsidRDefault="006160E7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NOTIFICATION CROSSING FRONTIER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6F28DF2" w14:textId="75DD7EF8" w:rsidR="00966159" w:rsidRPr="00C43D5A" w:rsidRDefault="006160E7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 xml:space="preserve"> (C_NCF_NOT)</w:t>
                  </w:r>
                </w:p>
              </w:tc>
            </w:tr>
            <w:tr w:rsidR="00966159" w:rsidRPr="00C43D5A" w14:paraId="0FE3469F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E972D70" w14:textId="7668BBF3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IE142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B710BC" w14:textId="6D6356F5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142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142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09B71E" w14:textId="170BD870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ENQUIRY REQUEST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C2C3EE" w14:textId="3C7AF5AA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(C_ENQ_RE</w:t>
                  </w:r>
                  <w:r w:rsidRPr="002E64B1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Q</w:t>
                  </w: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</w:tr>
            <w:tr w:rsidR="00966159" w:rsidRPr="00C43D5A" w14:paraId="7042B5C1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4AABC4" w14:textId="023C76D8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IE143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AC33B5" w14:textId="7740CD22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143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143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A484E65" w14:textId="0C0A8438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ENQUIRY RESPONSE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2F44689" w14:textId="0A7F1D5B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(C_ENQ_NEG)</w:t>
                  </w:r>
                </w:p>
              </w:tc>
            </w:tr>
            <w:tr w:rsidR="00966159" w:rsidRPr="00C43D5A" w14:paraId="506E2E0F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F9E51D" w14:textId="2CF4D600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IE144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BD75823" w14:textId="4785D2F1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144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144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F5CFEF2" w14:textId="73FA516C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ENQUIRY INFORMATION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AD67A7" w14:textId="65128F53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(C_ENQ_INF)</w:t>
                  </w:r>
                </w:p>
              </w:tc>
            </w:tr>
            <w:tr w:rsidR="00966159" w:rsidRPr="00C43D5A" w14:paraId="634A287D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FD8420" w14:textId="3A23E9B3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IE145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8C26DA2" w14:textId="0F12B659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145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145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F4A78E" w14:textId="5BEA3299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ENQUIRY INFORMATION REQUEST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CCF7C5" w14:textId="42A3EF40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(C_INF_REQ)</w:t>
                  </w:r>
                </w:p>
              </w:tc>
            </w:tr>
            <w:tr w:rsidR="00966159" w:rsidRPr="00C43D5A" w14:paraId="3A594C0B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01B584B" w14:textId="3C8E34A6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IE150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416FF33" w14:textId="571A1971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150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150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492C16" w14:textId="1F4EF2DF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RECOVERY REQUEST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2CF254" w14:textId="32C8214A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(C_REC_REQ)</w:t>
                  </w:r>
                </w:p>
              </w:tc>
            </w:tr>
            <w:tr w:rsidR="00966159" w:rsidRPr="00C43D5A" w14:paraId="21B0E2C7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D4068B" w14:textId="1E2ABB18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IE151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0BE5B4" w14:textId="09CD3D80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151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151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BCFC97" w14:textId="77777777" w:rsidR="00966159" w:rsidRPr="00C43D5A" w:rsidRDefault="00966159" w:rsidP="00966159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RECOVERY ACCEPTANCE</w:t>
                  </w:r>
                </w:p>
                <w:p w14:paraId="6B77F0BF" w14:textId="6A330352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NOTIFICATION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35BBEBA" w14:textId="42135228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(C_REC_ACC)</w:t>
                  </w:r>
                </w:p>
              </w:tc>
            </w:tr>
            <w:tr w:rsidR="00966159" w:rsidRPr="00C43D5A" w14:paraId="4F032199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72DB08F" w14:textId="024ED1FF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IE152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DB5742" w14:textId="0411BA7B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152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152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AF5BD0" w14:textId="372BB6DC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RECOVERY DISPATCH NOTIFICATION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62166C" w14:textId="2312D5EA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(C_REC_DIS)</w:t>
                  </w:r>
                </w:p>
              </w:tc>
            </w:tr>
            <w:tr w:rsidR="00966159" w:rsidRPr="00C43D5A" w14:paraId="07BA3F77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EF4DB5C" w14:textId="70C5F2F4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IE164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29020BB" w14:textId="51ADF068" w:rsidR="00966159" w:rsidRPr="00C43D5A" w:rsidRDefault="006160E7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164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164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976D97E" w14:textId="77777777" w:rsidR="006160E7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ANTICIPATED EXIT FOR TRANSIT</w:t>
                  </w:r>
                </w:p>
                <w:p w14:paraId="5E446446" w14:textId="79FB9F15" w:rsidR="00966159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RECORD REQUEST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512EE9A" w14:textId="77777777" w:rsidR="006160E7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00C7B011" w14:textId="02585B19" w:rsidR="00966159" w:rsidRPr="00C43D5A" w:rsidRDefault="006160E7" w:rsidP="006160E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(C_AXR_REQ)</w:t>
                  </w:r>
                </w:p>
              </w:tc>
            </w:tr>
            <w:tr w:rsidR="00966159" w:rsidRPr="00C43D5A" w14:paraId="54F69AD4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FD7D79" w14:textId="27CA1A3D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IE168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BC355BC" w14:textId="2E09EF8C" w:rsidR="00966159" w:rsidRPr="00C43D5A" w:rsidRDefault="006160E7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168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168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6A123334" w14:textId="77777777" w:rsidR="006160E7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NOTIFICATION LEAVING SECURITY</w:t>
                  </w:r>
                </w:p>
                <w:p w14:paraId="6FBCF1C6" w14:textId="725E0C30" w:rsidR="00966159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AREA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D06918A" w14:textId="77777777" w:rsidR="006160E7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E942906" w14:textId="200A179A" w:rsidR="00966159" w:rsidRPr="00C43D5A" w:rsidRDefault="006160E7" w:rsidP="006160E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(C_LSA_NOT)</w:t>
                  </w:r>
                </w:p>
              </w:tc>
            </w:tr>
            <w:tr w:rsidR="00966159" w:rsidRPr="00C43D5A" w14:paraId="2E399651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114354" w14:textId="031490C9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IE181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50A317" w14:textId="1BF4140E" w:rsidR="00966159" w:rsidRPr="00C43D5A" w:rsidRDefault="006160E7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181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181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734805" w14:textId="77777777" w:rsidR="006160E7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FORWARDED INCIDENT NOTIFICATION</w:t>
                  </w:r>
                </w:p>
                <w:p w14:paraId="7B8D7E52" w14:textId="2C21141C" w:rsidR="00966159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TO CD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C0D5017" w14:textId="77777777" w:rsidR="006160E7" w:rsidRPr="00C43D5A" w:rsidRDefault="006160E7" w:rsidP="006160E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7E340F3D" w14:textId="75C64304" w:rsidR="00966159" w:rsidRPr="00C43D5A" w:rsidRDefault="006160E7" w:rsidP="006160E7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z w:val="20"/>
                      <w:szCs w:val="20"/>
                    </w:rPr>
                    <w:t>(C_INC_FWD)</w:t>
                  </w:r>
                </w:p>
              </w:tc>
            </w:tr>
            <w:tr w:rsidR="00966159" w:rsidRPr="00C43D5A" w14:paraId="29A9BF6F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DD6CAE7" w14:textId="47EB484A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IE200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432DAE2" w14:textId="56139A00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200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200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E03D735" w14:textId="4907C9BE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GUARANTEE CHECK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63F48E" w14:textId="4AD34C66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(C_GUA_CHESS)</w:t>
                  </w:r>
                </w:p>
              </w:tc>
            </w:tr>
            <w:tr w:rsidR="00966159" w:rsidRPr="00C43D5A" w14:paraId="1E260326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AC89630" w14:textId="2706A6C8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IE201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C3677F8" w14:textId="37B84666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201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201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0A53858" w14:textId="33718AC0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GUARANTEE CHECK RESULT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D6F33E1" w14:textId="25E4BD78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(C_GUA_RES)</w:t>
                  </w:r>
                </w:p>
              </w:tc>
            </w:tr>
            <w:tr w:rsidR="00966159" w:rsidRPr="00C43D5A" w14:paraId="1B5F39FA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7A64ACE" w14:textId="7C1A6BC8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IE203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1909522" w14:textId="79335ADF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203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203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2B5FA17" w14:textId="42321D24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GUARANTEE USE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A481BCC" w14:textId="1794CFDD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(C_GUA_USE)</w:t>
                  </w:r>
                </w:p>
              </w:tc>
            </w:tr>
            <w:tr w:rsidR="00966159" w:rsidRPr="00C43D5A" w14:paraId="7F854E0E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543033E" w14:textId="712CBD00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lastRenderedPageBreak/>
                    <w:t>IE204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6E041E2" w14:textId="4764CC85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204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204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44C4534" w14:textId="0106D27A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GUARANTEE USE CANCELLATION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07CE62" w14:textId="7DC542B8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(C_GUA_CAN)</w:t>
                  </w:r>
                </w:p>
              </w:tc>
            </w:tr>
            <w:tr w:rsidR="00966159" w:rsidRPr="00C43D5A" w14:paraId="4429930E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F086F58" w14:textId="2550BF9E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IE205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A46281" w14:textId="1E5495AC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205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205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63B90A" w14:textId="2DFEB02B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GUARANTEE USE RESULT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BEAE18" w14:textId="1EB91C71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(C_GUA_USR)</w:t>
                  </w:r>
                </w:p>
              </w:tc>
            </w:tr>
            <w:tr w:rsidR="00966159" w:rsidRPr="00C43D5A" w14:paraId="7F8D8453" w14:textId="77777777" w:rsidTr="002E64B1">
              <w:trPr>
                <w:trHeight w:val="264"/>
              </w:trPr>
              <w:tc>
                <w:tcPr>
                  <w:tcW w:w="1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9B1D7EF" w14:textId="32E9ABAD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IE209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6B5D613" w14:textId="49ADCC0E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CD</w:t>
                  </w:r>
                  <w:r w:rsidRPr="002E64B1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209</w:t>
                  </w:r>
                  <w:r w:rsidRPr="00C43D5A">
                    <w:rPr>
                      <w:rFonts w:ascii="Arial" w:hAnsi="Arial" w:cs="Arial"/>
                      <w:strike/>
                      <w:color w:val="FF0000"/>
                      <w:sz w:val="20"/>
                      <w:szCs w:val="20"/>
                    </w:rPr>
                    <w:t>D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CD</w:t>
                  </w:r>
                  <w:r w:rsidRPr="002E64B1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209</w:t>
                  </w:r>
                  <w:r w:rsidRPr="00C43D5A">
                    <w:rPr>
                      <w:rFonts w:ascii="Arial" w:hAnsi="Arial" w:cs="Arial"/>
                      <w:b/>
                      <w:bCs/>
                      <w:color w:val="000000"/>
                      <w:sz w:val="20"/>
                      <w:szCs w:val="20"/>
                      <w:highlight w:val="yellow"/>
                    </w:rPr>
                    <w:t>C</w:t>
                  </w:r>
                </w:p>
              </w:tc>
              <w:tc>
                <w:tcPr>
                  <w:tcW w:w="29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E2601B" w14:textId="2B7A1E5D" w:rsidR="00966159" w:rsidRPr="00C43D5A" w:rsidRDefault="00966159" w:rsidP="0096615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CREDIT REFERENCE AMOUNT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F8DD767" w14:textId="06EB9122" w:rsidR="00966159" w:rsidRPr="00C43D5A" w:rsidRDefault="00966159" w:rsidP="00966159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43D5A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(C_GUA_CRE)</w:t>
                  </w:r>
                </w:p>
              </w:tc>
            </w:tr>
          </w:tbl>
          <w:p w14:paraId="18379579" w14:textId="77777777" w:rsidR="005074B3" w:rsidRPr="00043C1C" w:rsidRDefault="005074B3" w:rsidP="00FA3E87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2877C63F" w14:textId="7D02092D" w:rsidR="003F69B3" w:rsidRPr="00043C1C" w:rsidRDefault="003F69B3" w:rsidP="002E64B1">
            <w:pPr>
              <w:pStyle w:val="ListParagraph"/>
              <w:numPr>
                <w:ilvl w:val="0"/>
                <w:numId w:val="32"/>
              </w:numPr>
              <w:ind w:left="1080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Appendix Q2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53CFE" w:rsidRPr="00043C1C">
              <w:rPr>
                <w:rFonts w:asciiTheme="minorHAnsi" w:hAnsiTheme="minorHAnsi" w:cs="Arial"/>
                <w:sz w:val="22"/>
                <w:szCs w:val="22"/>
              </w:rPr>
              <w:t>should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be updated as follows:</w:t>
            </w:r>
          </w:p>
          <w:p w14:paraId="15FD2027" w14:textId="226DD9EB" w:rsidR="003F69B3" w:rsidRPr="00043C1C" w:rsidRDefault="003F69B3" w:rsidP="002E64B1">
            <w:pPr>
              <w:pStyle w:val="ListParagraph"/>
              <w:ind w:left="1080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Change the suffix of </w:t>
            </w:r>
            <w:r w:rsidR="00D877BB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CD002D, CD006D, CD010D, CD018D, CD024D, CD027D, CD049D, CD059D, CD063D, CD094D, CD095D, CD114D, CD118D, CD142D, CD143D, CD144D, CD145D, CD150D, CD151D, CD152D, CD164D, CD168D, CD180D, CD181D, CD200D, CD201D, CD203D, CD204D, CD205D, </w:t>
            </w:r>
            <w:r w:rsidR="00D877BB" w:rsidRPr="00043C1C">
              <w:rPr>
                <w:rFonts w:asciiTheme="minorHAnsi" w:hAnsiTheme="minorHAnsi" w:cstheme="minorHAnsi"/>
                <w:sz w:val="22"/>
                <w:szCs w:val="22"/>
              </w:rPr>
              <w:t xml:space="preserve">CD209D 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>from CDXXX</w:t>
            </w:r>
            <w:r w:rsidRPr="00043C1C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D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to CDXXX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</w:rPr>
              <w:t>C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2AC733AA" w14:textId="0FB2EECB" w:rsidR="003F69B3" w:rsidRPr="00043C1C" w:rsidRDefault="00D877BB" w:rsidP="002E64B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noProof/>
                <w:sz w:val="22"/>
                <w:szCs w:val="22"/>
              </w:rPr>
              <w:drawing>
                <wp:inline distT="0" distB="0" distL="0" distR="0" wp14:anchorId="5E7FA242" wp14:editId="583E336F">
                  <wp:extent cx="5206916" cy="558534"/>
                  <wp:effectExtent l="152400" t="152400" r="356235" b="356235"/>
                  <wp:docPr id="92296890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0034" cy="567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5D2A778F" w14:textId="6D4BF7BF" w:rsidR="00D877BB" w:rsidRDefault="7D90A722" w:rsidP="002E64B1">
            <w:pPr>
              <w:ind w:left="1440"/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Similarly for the other </w:t>
            </w:r>
            <w:r w:rsidR="00C43D5A" w:rsidRPr="00C43D5A">
              <w:rPr>
                <w:rFonts w:asciiTheme="minorHAnsi" w:hAnsiTheme="minorHAnsi" w:cs="Arial"/>
                <w:sz w:val="22"/>
                <w:szCs w:val="22"/>
              </w:rPr>
              <w:t xml:space="preserve">Common Domain 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>messages presented above.</w:t>
            </w:r>
          </w:p>
          <w:p w14:paraId="376DC146" w14:textId="77777777" w:rsidR="00C43D5A" w:rsidRDefault="00C43D5A" w:rsidP="1869E77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B340F36" w14:textId="77777777" w:rsidR="00C43D5A" w:rsidRDefault="00C43D5A" w:rsidP="1869E779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45EFECE" w14:textId="06B7DF41" w:rsidR="00F63BE8" w:rsidRPr="00043C1C" w:rsidRDefault="00F63BE8" w:rsidP="002E64B1">
            <w:pPr>
              <w:pStyle w:val="ListParagraph"/>
              <w:numPr>
                <w:ilvl w:val="0"/>
                <w:numId w:val="33"/>
              </w:numPr>
              <w:ind w:left="108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Removing NCTS-P5/NCTS-P6 BRT-1 </w:t>
            </w:r>
            <w:r w:rsidR="003C5843"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(B1940) </w:t>
            </w: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from the message structure</w:t>
            </w:r>
            <w:r w:rsidR="00D87773"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the CD095D</w:t>
            </w:r>
          </w:p>
          <w:p w14:paraId="321CBE00" w14:textId="13B1C4B8" w:rsidR="00D87773" w:rsidRPr="00043C1C" w:rsidRDefault="00D87773" w:rsidP="00F63BE8">
            <w:pPr>
              <w:ind w:left="36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5B62021F" w14:textId="426369B2" w:rsidR="00F63BE8" w:rsidRPr="00043C1C" w:rsidRDefault="00AF29D2" w:rsidP="00D8777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>The</w:t>
            </w:r>
            <w:r w:rsidR="00F63BE8" w:rsidRPr="00043C1C">
              <w:rPr>
                <w:rFonts w:asciiTheme="minorHAnsi" w:hAnsiTheme="minorHAnsi" w:cs="Arial"/>
                <w:sz w:val="22"/>
                <w:szCs w:val="22"/>
              </w:rPr>
              <w:t xml:space="preserve"> B</w:t>
            </w:r>
            <w:r w:rsidR="0041000D">
              <w:rPr>
                <w:rFonts w:asciiTheme="minorHAnsi" w:hAnsiTheme="minorHAnsi" w:cs="Arial"/>
                <w:sz w:val="22"/>
                <w:szCs w:val="22"/>
              </w:rPr>
              <w:t xml:space="preserve">1940 is the only BRT1 applied on the messages listed above It will </w:t>
            </w:r>
            <w:r w:rsidR="00F63BE8" w:rsidRPr="00043C1C">
              <w:rPr>
                <w:rFonts w:asciiTheme="minorHAnsi" w:hAnsiTheme="minorHAnsi" w:cs="Arial"/>
                <w:sz w:val="22"/>
                <w:szCs w:val="22"/>
              </w:rPr>
              <w:t xml:space="preserve">be removed from </w:t>
            </w:r>
            <w:r w:rsidR="0028295C" w:rsidRPr="00043C1C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F63BE8" w:rsidRPr="00043C1C">
              <w:rPr>
                <w:rFonts w:asciiTheme="minorHAnsi" w:hAnsiTheme="minorHAnsi" w:cs="Arial"/>
                <w:sz w:val="22"/>
                <w:szCs w:val="22"/>
              </w:rPr>
              <w:t>message</w:t>
            </w:r>
            <w:r w:rsidR="0028295C" w:rsidRPr="00043C1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63BE8" w:rsidRPr="00043C1C">
              <w:rPr>
                <w:rFonts w:asciiTheme="minorHAnsi" w:hAnsiTheme="minorHAnsi" w:cs="Arial"/>
                <w:sz w:val="22"/>
                <w:szCs w:val="22"/>
              </w:rPr>
              <w:t>CD0</w:t>
            </w:r>
            <w:r w:rsidR="00E5597A" w:rsidRPr="002E64B1">
              <w:rPr>
                <w:rFonts w:asciiTheme="minorHAnsi" w:hAnsiTheme="minorHAnsi" w:cs="Arial"/>
                <w:sz w:val="22"/>
                <w:szCs w:val="22"/>
              </w:rPr>
              <w:t>9</w:t>
            </w:r>
            <w:r w:rsidR="0028295C" w:rsidRPr="002E64B1">
              <w:rPr>
                <w:rFonts w:asciiTheme="minorHAnsi" w:hAnsiTheme="minorHAnsi" w:cs="Arial"/>
                <w:sz w:val="22"/>
                <w:szCs w:val="22"/>
              </w:rPr>
              <w:t>5</w:t>
            </w:r>
            <w:r w:rsidR="00F63BE8" w:rsidRPr="00043C1C"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="0028295C" w:rsidRPr="00043C1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41000D">
              <w:rPr>
                <w:rFonts w:asciiTheme="minorHAnsi" w:hAnsiTheme="minorHAnsi" w:cs="Arial"/>
                <w:sz w:val="22"/>
                <w:szCs w:val="22"/>
              </w:rPr>
              <w:t xml:space="preserve">(and will not be present at all in DDNTA-6.4.0) </w:t>
            </w:r>
            <w:r w:rsidR="00F63BE8" w:rsidRPr="00043C1C">
              <w:rPr>
                <w:rFonts w:asciiTheme="minorHAnsi" w:hAnsiTheme="minorHAnsi" w:cs="Arial"/>
                <w:sz w:val="22"/>
                <w:szCs w:val="22"/>
              </w:rPr>
              <w:t>as follows:</w:t>
            </w:r>
          </w:p>
          <w:p w14:paraId="59F83E92" w14:textId="77777777" w:rsidR="00F63BE8" w:rsidRPr="00043C1C" w:rsidRDefault="00F63BE8" w:rsidP="00F63BE8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6F717502" w14:textId="073B9B40" w:rsidR="00E5597A" w:rsidRDefault="00E5597A" w:rsidP="0041000D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Extract from </w:t>
            </w: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CD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0</w:t>
            </w:r>
            <w:r w:rsidR="00EB2C66" w:rsidRPr="002E64B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95</w:t>
            </w: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D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:</w:t>
            </w:r>
          </w:p>
          <w:p w14:paraId="6B0E2396" w14:textId="77777777" w:rsidR="0041000D" w:rsidRPr="00043C1C" w:rsidRDefault="0041000D" w:rsidP="002E64B1">
            <w:pPr>
              <w:ind w:left="720"/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</w:p>
          <w:p w14:paraId="413FF587" w14:textId="7ADAB251" w:rsidR="00EB2C66" w:rsidRPr="002E64B1" w:rsidRDefault="00EB2C66" w:rsidP="0041000D">
            <w:pPr>
              <w:rPr>
                <w:rFonts w:ascii="Arial" w:hAnsi="Arial" w:cs="Arial"/>
                <w:sz w:val="20"/>
                <w:szCs w:val="20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              </w:t>
            </w:r>
            <w:r w:rsidR="0041000D"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>---TRANSIT OPERATION</w:t>
            </w:r>
          </w:p>
          <w:p w14:paraId="4DBB0C84" w14:textId="49C7B101" w:rsidR="00EB2C66" w:rsidRPr="002E64B1" w:rsidRDefault="00F93459" w:rsidP="00EB2C66">
            <w:pPr>
              <w:rPr>
                <w:rFonts w:ascii="Arial" w:hAnsi="Arial" w:cs="Arial"/>
                <w:sz w:val="20"/>
                <w:szCs w:val="20"/>
              </w:rPr>
            </w:pP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="00EB2C66" w:rsidRPr="002E64B1">
              <w:rPr>
                <w:rFonts w:ascii="Arial" w:hAnsi="Arial" w:cs="Arial"/>
                <w:sz w:val="20"/>
                <w:szCs w:val="20"/>
              </w:rPr>
              <w:t>MRN</w:t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="00EB2C66" w:rsidRPr="002E64B1">
              <w:rPr>
                <w:rFonts w:ascii="Arial" w:hAnsi="Arial" w:cs="Arial"/>
                <w:sz w:val="20"/>
                <w:szCs w:val="20"/>
              </w:rPr>
              <w:t>R</w:t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="00EB2C66" w:rsidRPr="002E64B1">
              <w:rPr>
                <w:rFonts w:ascii="Arial" w:hAnsi="Arial" w:cs="Arial"/>
                <w:sz w:val="20"/>
                <w:szCs w:val="20"/>
              </w:rPr>
              <w:t>an18</w:t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="00EB2C66" w:rsidRPr="002E64B1">
              <w:rPr>
                <w:rFonts w:ascii="Arial" w:hAnsi="Arial" w:cs="Arial"/>
                <w:sz w:val="20"/>
                <w:szCs w:val="20"/>
              </w:rPr>
              <w:t>G0002</w:t>
            </w:r>
          </w:p>
          <w:p w14:paraId="1BDC00F1" w14:textId="3B3FC82E" w:rsidR="00EB2C66" w:rsidRPr="002E64B1" w:rsidRDefault="00F93459" w:rsidP="00EB2C66">
            <w:pPr>
              <w:rPr>
                <w:rFonts w:ascii="Arial" w:hAnsi="Arial" w:cs="Arial"/>
                <w:sz w:val="20"/>
                <w:szCs w:val="20"/>
              </w:rPr>
            </w:pP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="00EB2C66" w:rsidRPr="002E64B1">
              <w:rPr>
                <w:rFonts w:ascii="Arial" w:hAnsi="Arial" w:cs="Arial"/>
                <w:sz w:val="20"/>
                <w:szCs w:val="20"/>
              </w:rPr>
              <w:t>R0028</w:t>
            </w:r>
          </w:p>
          <w:p w14:paraId="621CE0FC" w14:textId="7C28EBD2" w:rsidR="00EB2C66" w:rsidRPr="002E64B1" w:rsidRDefault="00F93459" w:rsidP="00EB2C66">
            <w:pPr>
              <w:rPr>
                <w:rFonts w:ascii="Arial" w:hAnsi="Arial" w:cs="Arial"/>
                <w:sz w:val="20"/>
                <w:szCs w:val="20"/>
              </w:rPr>
            </w:pP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="00EB2C66" w:rsidRPr="002E64B1">
              <w:rPr>
                <w:rFonts w:ascii="Arial" w:hAnsi="Arial" w:cs="Arial"/>
                <w:sz w:val="20"/>
                <w:szCs w:val="20"/>
              </w:rPr>
              <w:t xml:space="preserve">Status           </w:t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="00EB2C66" w:rsidRPr="002E64B1">
              <w:rPr>
                <w:rFonts w:ascii="Arial" w:hAnsi="Arial" w:cs="Arial"/>
                <w:sz w:val="20"/>
                <w:szCs w:val="20"/>
              </w:rPr>
              <w:t>R</w:t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="00EB2C66" w:rsidRPr="002E64B1">
              <w:rPr>
                <w:rFonts w:ascii="Arial" w:hAnsi="Arial" w:cs="Arial"/>
                <w:sz w:val="20"/>
                <w:szCs w:val="20"/>
              </w:rPr>
              <w:t>an3</w:t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="00EB2C66" w:rsidRPr="002E64B1">
              <w:rPr>
                <w:rFonts w:ascii="Arial" w:hAnsi="Arial" w:cs="Arial"/>
                <w:sz w:val="20"/>
                <w:szCs w:val="20"/>
              </w:rPr>
              <w:t>CL258</w:t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="00EB2C66" w:rsidRPr="002E64B1">
              <w:rPr>
                <w:rFonts w:ascii="Arial" w:hAnsi="Arial" w:cs="Arial"/>
                <w:strike/>
                <w:color w:val="FF0000"/>
                <w:sz w:val="20"/>
                <w:szCs w:val="20"/>
              </w:rPr>
              <w:t>B1940</w:t>
            </w:r>
          </w:p>
          <w:p w14:paraId="535C561B" w14:textId="6713A650" w:rsidR="00F63BE8" w:rsidRPr="002E64B1" w:rsidRDefault="00F93459" w:rsidP="00EB2C66">
            <w:pPr>
              <w:rPr>
                <w:rFonts w:ascii="Arial" w:hAnsi="Arial" w:cs="Arial"/>
                <w:sz w:val="20"/>
                <w:szCs w:val="20"/>
              </w:rPr>
            </w:pP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Pr="002E64B1">
              <w:rPr>
                <w:rFonts w:ascii="Arial" w:hAnsi="Arial" w:cs="Arial"/>
                <w:sz w:val="20"/>
                <w:szCs w:val="20"/>
              </w:rPr>
              <w:tab/>
            </w:r>
            <w:r w:rsidR="00EB2C66" w:rsidRPr="002E64B1">
              <w:rPr>
                <w:rFonts w:ascii="Arial" w:hAnsi="Arial" w:cs="Arial"/>
                <w:sz w:val="20"/>
                <w:szCs w:val="20"/>
              </w:rPr>
              <w:t>R0019</w:t>
            </w:r>
          </w:p>
          <w:p w14:paraId="3B73930B" w14:textId="0028B0D4" w:rsidR="0041000D" w:rsidRPr="002E64B1" w:rsidRDefault="0041000D" w:rsidP="002E64B1">
            <w:pPr>
              <w:ind w:left="1440"/>
              <w:rPr>
                <w:rFonts w:ascii="Arial" w:hAnsi="Arial" w:cs="Arial"/>
                <w:sz w:val="20"/>
                <w:szCs w:val="20"/>
              </w:rPr>
            </w:pPr>
            <w:r w:rsidRPr="002E64B1">
              <w:rPr>
                <w:rFonts w:ascii="Arial" w:hAnsi="Arial" w:cs="Arial"/>
                <w:sz w:val="20"/>
                <w:szCs w:val="20"/>
              </w:rPr>
              <w:t>(…)</w:t>
            </w:r>
          </w:p>
          <w:p w14:paraId="7ED88B25" w14:textId="55EF8336" w:rsidR="00F63BE8" w:rsidRDefault="00F63BE8" w:rsidP="003C584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  <w:p w14:paraId="4CEE2DCD" w14:textId="1400FC76" w:rsidR="0041000D" w:rsidRPr="002E64B1" w:rsidRDefault="0041000D" w:rsidP="002E64B1">
            <w:pPr>
              <w:ind w:left="1440"/>
              <w:rPr>
                <w:rFonts w:asciiTheme="minorHAnsi" w:hAnsiTheme="minorHAnsi" w:cstheme="minorHAnsi"/>
                <w:b/>
                <w:bCs/>
                <w:strike/>
                <w:color w:val="FF0000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b/>
                <w:bCs/>
                <w:strike/>
                <w:color w:val="FF0000"/>
                <w:sz w:val="22"/>
                <w:szCs w:val="22"/>
              </w:rPr>
              <w:t>B1940:</w:t>
            </w:r>
          </w:p>
          <w:p w14:paraId="6BDCB811" w14:textId="7D11EF2D" w:rsidR="0041000D" w:rsidRPr="002E64B1" w:rsidRDefault="0041000D" w:rsidP="002E64B1">
            <w:pPr>
              <w:ind w:left="1440"/>
              <w:rPr>
                <w:rFonts w:asciiTheme="minorHAnsi" w:hAnsiTheme="minorHAnsi" w:cstheme="minorHAnsi"/>
                <w:b/>
                <w:bCs/>
                <w:strike/>
                <w:color w:val="FF0000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b/>
                <w:bCs/>
                <w:strike/>
                <w:color w:val="FF0000"/>
                <w:sz w:val="22"/>
                <w:szCs w:val="22"/>
              </w:rPr>
              <w:t>Technical Description:</w:t>
            </w:r>
          </w:p>
          <w:p w14:paraId="0D8E4FA0" w14:textId="77777777" w:rsidR="0041000D" w:rsidRPr="002E64B1" w:rsidRDefault="0041000D" w:rsidP="002E64B1">
            <w:pPr>
              <w:ind w:left="144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IF &lt;Decisive Date&gt; is LESS than or EQUAL to &lt;TPendDateP5P6&gt;</w:t>
            </w:r>
          </w:p>
          <w:p w14:paraId="11F12611" w14:textId="6D674EA7" w:rsidR="0041000D" w:rsidRPr="002E64B1" w:rsidRDefault="0041000D" w:rsidP="002E64B1">
            <w:pPr>
              <w:ind w:left="144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 xml:space="preserve">THEN the state values for the Office of Transit “Arrival accepted at OoTra” </w:t>
            </w:r>
            <w:r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br/>
            </w:r>
            <w:r w:rsidRPr="002E64B1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AND “Under control” shall not be used under /CD095D/TransitOperation/status</w:t>
            </w:r>
          </w:p>
          <w:p w14:paraId="7EABC542" w14:textId="6B4E051B" w:rsidR="0041000D" w:rsidRPr="002E64B1" w:rsidRDefault="0041000D" w:rsidP="002E64B1">
            <w:pPr>
              <w:ind w:left="144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AND value “ATR created” should be used instead.</w:t>
            </w:r>
          </w:p>
          <w:p w14:paraId="429D40B3" w14:textId="18575E97" w:rsidR="0041000D" w:rsidRPr="002E64B1" w:rsidRDefault="0041000D" w:rsidP="002E64B1">
            <w:pPr>
              <w:ind w:left="1440"/>
              <w:rPr>
                <w:rFonts w:asciiTheme="minorHAnsi" w:hAnsiTheme="minorHAnsi" w:cstheme="minorHAnsi"/>
                <w:b/>
                <w:bCs/>
                <w:strike/>
                <w:color w:val="FF0000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b/>
                <w:bCs/>
                <w:strike/>
                <w:color w:val="FF0000"/>
                <w:sz w:val="22"/>
                <w:szCs w:val="22"/>
              </w:rPr>
              <w:t>Functional Description:</w:t>
            </w:r>
          </w:p>
          <w:p w14:paraId="3EF8307A" w14:textId="613E1CE9" w:rsidR="0041000D" w:rsidRPr="002E64B1" w:rsidRDefault="0041000D" w:rsidP="002E64B1">
            <w:pPr>
              <w:ind w:left="1440"/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</w:rPr>
              <w:t>N/A</w:t>
            </w:r>
          </w:p>
          <w:p w14:paraId="1145CAC1" w14:textId="77777777" w:rsidR="0041000D" w:rsidRDefault="0041000D" w:rsidP="002E64B1">
            <w:pPr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  <w:p w14:paraId="000FACF7" w14:textId="5D589E19" w:rsidR="00CD5F57" w:rsidRPr="002E64B1" w:rsidRDefault="00CD5F57" w:rsidP="00CD5F5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sz w:val="22"/>
                <w:szCs w:val="22"/>
              </w:rPr>
              <w:t xml:space="preserve">The below </w:t>
            </w:r>
            <w:r w:rsidR="0041000D">
              <w:rPr>
                <w:rFonts w:asciiTheme="minorHAnsi" w:hAnsiTheme="minorHAnsi" w:cs="Arial"/>
                <w:sz w:val="22"/>
                <w:szCs w:val="22"/>
              </w:rPr>
              <w:t>embedded</w:t>
            </w:r>
            <w:r w:rsidR="0041000D" w:rsidRPr="002E64B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41000D">
              <w:rPr>
                <w:rFonts w:asciiTheme="minorHAnsi" w:hAnsiTheme="minorHAnsi" w:cs="Arial"/>
                <w:sz w:val="22"/>
                <w:szCs w:val="22"/>
              </w:rPr>
              <w:t>MS-E</w:t>
            </w:r>
            <w:r w:rsidRPr="002E64B1">
              <w:rPr>
                <w:rFonts w:asciiTheme="minorHAnsi" w:hAnsiTheme="minorHAnsi" w:cs="Arial"/>
                <w:sz w:val="22"/>
                <w:szCs w:val="22"/>
              </w:rPr>
              <w:t>xcel file</w:t>
            </w:r>
            <w:r w:rsidR="00152009" w:rsidRPr="002E64B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0162FB" w:rsidRPr="00043C1C">
              <w:rPr>
                <w:rFonts w:asciiTheme="minorHAnsi" w:hAnsiTheme="minorHAnsi" w:cs="Arial"/>
                <w:sz w:val="22"/>
                <w:szCs w:val="22"/>
              </w:rPr>
              <w:t>summarises</w:t>
            </w:r>
            <w:r w:rsidR="00152009" w:rsidRPr="002E64B1">
              <w:rPr>
                <w:rFonts w:asciiTheme="minorHAnsi" w:hAnsiTheme="minorHAnsi" w:cs="Arial"/>
                <w:sz w:val="22"/>
                <w:szCs w:val="22"/>
              </w:rPr>
              <w:t xml:space="preserve"> the structure of </w:t>
            </w:r>
            <w:r w:rsidR="005E5685">
              <w:rPr>
                <w:rFonts w:asciiTheme="minorHAnsi" w:hAnsiTheme="minorHAnsi" w:cs="Arial"/>
                <w:sz w:val="22"/>
                <w:szCs w:val="22"/>
              </w:rPr>
              <w:t xml:space="preserve">the </w:t>
            </w:r>
            <w:r w:rsidR="00152009" w:rsidRPr="002E64B1">
              <w:rPr>
                <w:rFonts w:asciiTheme="minorHAnsi" w:hAnsiTheme="minorHAnsi" w:cs="Arial"/>
                <w:sz w:val="22"/>
                <w:szCs w:val="22"/>
              </w:rPr>
              <w:t>‘</w:t>
            </w:r>
            <w:r w:rsidR="005E5685">
              <w:rPr>
                <w:rFonts w:asciiTheme="minorHAnsi" w:hAnsiTheme="minorHAnsi" w:cs="Arial"/>
                <w:sz w:val="22"/>
                <w:szCs w:val="22"/>
              </w:rPr>
              <w:t>CD095</w:t>
            </w:r>
            <w:r w:rsidR="00152009" w:rsidRPr="002E64B1">
              <w:rPr>
                <w:rFonts w:asciiTheme="minorHAnsi" w:hAnsiTheme="minorHAnsi" w:cs="Arial"/>
                <w:sz w:val="22"/>
                <w:szCs w:val="22"/>
              </w:rPr>
              <w:t>D’ message</w:t>
            </w:r>
            <w:r w:rsidR="005E5685"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746B2B39" w14:textId="793B729D" w:rsidR="00CD5F57" w:rsidRPr="00043C1C" w:rsidRDefault="00CD5F57" w:rsidP="00CD5F57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  <w:p w14:paraId="4E6627B3" w14:textId="682045DA" w:rsidR="00CD5F57" w:rsidRPr="00043C1C" w:rsidRDefault="00C74DED" w:rsidP="00CD5F5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            </w:t>
            </w:r>
          </w:p>
          <w:bookmarkStart w:id="7" w:name="_MON_1782312871"/>
          <w:bookmarkEnd w:id="7"/>
          <w:p w14:paraId="44B4732F" w14:textId="46110D6A" w:rsidR="00CD5F57" w:rsidRPr="00043C1C" w:rsidRDefault="008175EF" w:rsidP="00152009">
            <w:pPr>
              <w:ind w:right="167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object w:dxaOrig="1287" w:dyaOrig="832" w14:anchorId="7D1F3049">
                <v:shape id="_x0000_i1030" type="#_x0000_t75" style="width:64.05pt;height:41.95pt" o:ole="">
                  <v:imagedata r:id="rId18" o:title=""/>
                </v:shape>
                <o:OLEObject Type="Embed" ProgID="Excel.Sheet.12" ShapeID="_x0000_i1030" DrawAspect="Icon" ObjectID="_1796206653" r:id="rId19"/>
              </w:object>
            </w:r>
          </w:p>
          <w:p w14:paraId="7A0058E1" w14:textId="77777777" w:rsidR="00CD5F57" w:rsidRDefault="00CD5F57" w:rsidP="007709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0A8935E0" w14:textId="77777777" w:rsidR="00C43D5A" w:rsidRDefault="00C43D5A" w:rsidP="007709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77344550" w14:textId="77777777" w:rsidR="00C43D5A" w:rsidRPr="002E64B1" w:rsidRDefault="00C43D5A" w:rsidP="007709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9CFC745" w14:textId="30504CF6" w:rsidR="00AC679D" w:rsidRPr="00043C1C" w:rsidRDefault="00AC679D" w:rsidP="002E64B1">
            <w:pPr>
              <w:pStyle w:val="ListParagraph"/>
              <w:numPr>
                <w:ilvl w:val="0"/>
                <w:numId w:val="33"/>
              </w:numPr>
              <w:ind w:left="108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Replacing CL180 with CL437 in CD906D</w:t>
            </w:r>
          </w:p>
          <w:p w14:paraId="4761F657" w14:textId="77777777" w:rsidR="00AC679D" w:rsidRPr="00043C1C" w:rsidRDefault="00AC679D" w:rsidP="00AC679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FABD5E" w14:textId="038CBD6C" w:rsidR="00F93459" w:rsidRPr="002E64B1" w:rsidRDefault="00F12019" w:rsidP="00AC67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Since </w:t>
            </w: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CD906D</w:t>
            </w: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will be used to reject messages </w:t>
            </w: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between Opt-in NAs and </w:t>
            </w:r>
            <w:r w:rsidR="00C43D5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ieCA/</w:t>
            </w: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TED</w:t>
            </w: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>, the values</w:t>
            </w:r>
            <w:r w:rsidR="00F93459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of CL723 used by ICS2 must be also used by NCTS-P6. Currently, CL180 is attached to D.I. ‘Error code’ in CD906D. The same C</w:t>
            </w:r>
            <w:r w:rsidR="00C43D5A">
              <w:rPr>
                <w:rFonts w:asciiTheme="minorHAnsi" w:hAnsiTheme="minorHAnsi" w:cstheme="minorHAnsi"/>
                <w:sz w:val="22"/>
                <w:szCs w:val="22"/>
              </w:rPr>
              <w:t>ode list</w:t>
            </w:r>
            <w:r w:rsidR="00F93459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is also attached to the respective D.I. in CD906C (used by both Opt-in and Opt-out NAs) and does not contain ICS2-related values.</w:t>
            </w:r>
          </w:p>
          <w:p w14:paraId="6E6236BD" w14:textId="77777777" w:rsidR="00C43D5A" w:rsidRDefault="00F93459" w:rsidP="00AC679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In order not to impact the Opt-out NAs, </w:t>
            </w: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CL180</w:t>
            </w: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will be replaced by </w:t>
            </w: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CL437</w:t>
            </w: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in CD906D. </w:t>
            </w:r>
          </w:p>
          <w:p w14:paraId="44D9BFFE" w14:textId="06F5F2F3" w:rsidR="00AC679D" w:rsidRPr="002E64B1" w:rsidRDefault="00F93459" w:rsidP="002E64B1">
            <w:pPr>
              <w:pStyle w:val="ListParagraph"/>
              <w:numPr>
                <w:ilvl w:val="0"/>
                <w:numId w:val="4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>CL437 is also used in CD056D and contain values related to both NCTS-P6 and ICS2.</w:t>
            </w:r>
          </w:p>
          <w:p w14:paraId="3A3029A3" w14:textId="77777777" w:rsidR="00F93459" w:rsidRPr="002E64B1" w:rsidRDefault="00F93459" w:rsidP="00AC67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887B82" w14:textId="21F3C950" w:rsidR="00F93459" w:rsidRPr="00043C1C" w:rsidRDefault="00F93459" w:rsidP="00F93459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 xml:space="preserve">Extract from </w:t>
            </w: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CD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906</w:t>
            </w:r>
            <w:r w:rsidRPr="002E64B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D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:</w:t>
            </w:r>
          </w:p>
          <w:p w14:paraId="32F70F75" w14:textId="7242AF87" w:rsidR="00F93459" w:rsidRPr="00043C1C" w:rsidRDefault="00F93459" w:rsidP="00F9345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                       ---FUNCTIONAL ERROR</w:t>
            </w:r>
          </w:p>
          <w:p w14:paraId="4B18BE44" w14:textId="3612D912" w:rsidR="00F93459" w:rsidRPr="00043C1C" w:rsidRDefault="00F93459" w:rsidP="00F9345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  <w:t>Error pointer</w:t>
            </w:r>
            <w:r w:rsidR="00CB365F"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="00CB365F"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>R</w:t>
            </w:r>
            <w:r w:rsidR="00CB365F"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>an..512</w:t>
            </w:r>
            <w:r w:rsidR="00CB365F"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="00CB365F"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="00CB365F"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>G0009</w:t>
            </w:r>
          </w:p>
          <w:p w14:paraId="7AF83EAC" w14:textId="09239B8B" w:rsidR="00F93459" w:rsidRPr="00BE12B4" w:rsidRDefault="00F93459" w:rsidP="00F93459">
            <w:pPr>
              <w:rPr>
                <w:rFonts w:asciiTheme="minorHAnsi" w:hAnsiTheme="minorHAnsi" w:cs="Arial"/>
                <w:sz w:val="22"/>
                <w:szCs w:val="22"/>
                <w:lang w:val="es-ES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BE12B4">
              <w:rPr>
                <w:rFonts w:asciiTheme="minorHAnsi" w:hAnsiTheme="minorHAnsi" w:cs="Arial"/>
                <w:sz w:val="22"/>
                <w:szCs w:val="22"/>
                <w:lang w:val="es-ES"/>
              </w:rPr>
              <w:t>Error code</w:t>
            </w:r>
            <w:r w:rsidRPr="00BE12B4">
              <w:rPr>
                <w:rFonts w:asciiTheme="minorHAnsi" w:hAnsiTheme="minorHAnsi" w:cs="Arial"/>
                <w:sz w:val="22"/>
                <w:szCs w:val="22"/>
                <w:lang w:val="es-ES"/>
              </w:rPr>
              <w:tab/>
            </w:r>
            <w:r w:rsidRPr="00BE12B4">
              <w:rPr>
                <w:rFonts w:asciiTheme="minorHAnsi" w:hAnsiTheme="minorHAnsi" w:cs="Arial"/>
                <w:sz w:val="22"/>
                <w:szCs w:val="22"/>
                <w:lang w:val="es-ES"/>
              </w:rPr>
              <w:tab/>
              <w:t>R</w:t>
            </w:r>
            <w:r w:rsidR="00CB365F" w:rsidRPr="00BE12B4">
              <w:rPr>
                <w:rFonts w:asciiTheme="minorHAnsi" w:hAnsiTheme="minorHAnsi" w:cs="Arial"/>
                <w:sz w:val="22"/>
                <w:szCs w:val="22"/>
                <w:lang w:val="es-ES"/>
              </w:rPr>
              <w:tab/>
              <w:t>n2</w:t>
            </w:r>
            <w:r w:rsidR="00CB365F" w:rsidRPr="00BE12B4">
              <w:rPr>
                <w:rFonts w:asciiTheme="minorHAnsi" w:hAnsiTheme="minorHAnsi" w:cs="Arial"/>
                <w:sz w:val="22"/>
                <w:szCs w:val="22"/>
                <w:lang w:val="es-ES"/>
              </w:rPr>
              <w:tab/>
            </w:r>
            <w:r w:rsidR="00CB365F" w:rsidRPr="00BE12B4">
              <w:rPr>
                <w:rFonts w:asciiTheme="minorHAnsi" w:hAnsiTheme="minorHAnsi" w:cs="Arial"/>
                <w:strike/>
                <w:color w:val="FF0000"/>
                <w:sz w:val="22"/>
                <w:szCs w:val="22"/>
                <w:lang w:val="es-ES"/>
              </w:rPr>
              <w:t>CL180</w:t>
            </w:r>
            <w:r w:rsidR="00CB365F" w:rsidRPr="00BE12B4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  <w:lang w:val="es-ES"/>
              </w:rPr>
              <w:t>CL437</w:t>
            </w:r>
            <w:r w:rsidR="00CB365F" w:rsidRPr="00BE12B4">
              <w:rPr>
                <w:rFonts w:asciiTheme="minorHAnsi" w:hAnsiTheme="minorHAnsi" w:cs="Arial"/>
                <w:sz w:val="22"/>
                <w:szCs w:val="22"/>
                <w:lang w:val="es-ES"/>
              </w:rPr>
              <w:tab/>
            </w:r>
            <w:r w:rsidRPr="00BE12B4">
              <w:rPr>
                <w:rFonts w:asciiTheme="minorHAnsi" w:hAnsiTheme="minorHAnsi" w:cs="Arial"/>
                <w:sz w:val="22"/>
                <w:szCs w:val="22"/>
                <w:lang w:val="es-ES"/>
              </w:rPr>
              <w:tab/>
            </w:r>
            <w:r w:rsidRPr="00BE12B4">
              <w:rPr>
                <w:rFonts w:asciiTheme="minorHAnsi" w:hAnsiTheme="minorHAnsi" w:cs="Arial"/>
                <w:sz w:val="22"/>
                <w:szCs w:val="22"/>
                <w:lang w:val="es-ES"/>
              </w:rPr>
              <w:tab/>
              <w:t xml:space="preserve">                                                         </w:t>
            </w:r>
          </w:p>
          <w:p w14:paraId="59C6A0A4" w14:textId="0F3F0BD2" w:rsidR="00CB365F" w:rsidRPr="00043C1C" w:rsidRDefault="00CB365F" w:rsidP="00CB365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E12B4">
              <w:rPr>
                <w:rFonts w:asciiTheme="minorHAnsi" w:hAnsiTheme="minorHAnsi" w:cs="Arial"/>
                <w:sz w:val="22"/>
                <w:szCs w:val="22"/>
                <w:lang w:val="es-ES"/>
              </w:rPr>
              <w:tab/>
            </w:r>
            <w:r w:rsidRPr="00BE12B4">
              <w:rPr>
                <w:rFonts w:asciiTheme="minorHAnsi" w:hAnsiTheme="minorHAnsi" w:cs="Arial"/>
                <w:sz w:val="22"/>
                <w:szCs w:val="22"/>
                <w:lang w:val="es-ES"/>
              </w:rPr>
              <w:tab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>Error reason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="00F93459" w:rsidRPr="00043C1C">
              <w:rPr>
                <w:rFonts w:asciiTheme="minorHAnsi" w:hAnsiTheme="minorHAnsi" w:cs="Arial"/>
                <w:sz w:val="22"/>
                <w:szCs w:val="22"/>
              </w:rPr>
              <w:t>R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="00F93459" w:rsidRPr="00043C1C">
              <w:rPr>
                <w:rFonts w:asciiTheme="minorHAnsi" w:hAnsiTheme="minorHAnsi" w:cs="Arial"/>
                <w:sz w:val="22"/>
                <w:szCs w:val="22"/>
              </w:rPr>
              <w:t>an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>..7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  <w:t>G0010</w:t>
            </w:r>
          </w:p>
          <w:p w14:paraId="340DA7DE" w14:textId="1E3ADB48" w:rsidR="00F93459" w:rsidRPr="002E64B1" w:rsidRDefault="00CB365F" w:rsidP="00F93459">
            <w:pPr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  <w:t>Original attribute value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  <w:t>O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ab/>
              <w:t>an..512</w:t>
            </w:r>
          </w:p>
          <w:p w14:paraId="51703257" w14:textId="77777777" w:rsidR="00F93459" w:rsidRPr="002E64B1" w:rsidRDefault="00F93459" w:rsidP="00AC679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863CDC" w14:textId="77777777" w:rsidR="00AC679D" w:rsidRDefault="00AC679D" w:rsidP="007709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4E9DB0C1" w14:textId="77777777" w:rsidR="007B7285" w:rsidRPr="008716E1" w:rsidRDefault="007B7285" w:rsidP="00770994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8716E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Appendix K</w:t>
            </w:r>
            <w:r w:rsidRPr="008716E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14:paraId="2272A2C2" w14:textId="3D3F627D" w:rsidR="00C43D5A" w:rsidRDefault="007B7285" w:rsidP="00770994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For all the above changes the Appendix K </w:t>
            </w:r>
            <w:r w:rsidRPr="007B7285">
              <w:rPr>
                <w:rFonts w:asciiTheme="minorHAnsi" w:hAnsiTheme="minorHAnsi" w:cs="Arial"/>
                <w:sz w:val="22"/>
                <w:szCs w:val="22"/>
              </w:rPr>
              <w:t>shall be updated due to the removal of BRTs, thus the relevant paths (and messages) shall be removed</w:t>
            </w:r>
            <w:r>
              <w:rPr>
                <w:rFonts w:asciiTheme="minorHAnsi" w:hAnsiTheme="minorHAnsi" w:cs="Arial"/>
                <w:sz w:val="22"/>
                <w:szCs w:val="22"/>
              </w:rPr>
              <w:t>.</w:t>
            </w:r>
          </w:p>
          <w:p w14:paraId="0BFDD311" w14:textId="77777777" w:rsidR="00C43D5A" w:rsidRDefault="00C43D5A" w:rsidP="007709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54F9DFEF" w14:textId="74F5F8CF" w:rsidR="007B7285" w:rsidRPr="008716E1" w:rsidRDefault="007B7285" w:rsidP="00770994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8716E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DMP Impact</w:t>
            </w:r>
          </w:p>
          <w:p w14:paraId="606B040A" w14:textId="3C532109" w:rsidR="007B7285" w:rsidRDefault="007B7285" w:rsidP="0077099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7B7285">
              <w:rPr>
                <w:rFonts w:asciiTheme="minorHAnsi" w:hAnsiTheme="minorHAnsi" w:cs="Arial"/>
                <w:sz w:val="22"/>
                <w:szCs w:val="22"/>
              </w:rPr>
              <w:t xml:space="preserve">Since the CD messages will have suffix 'C', no conversion is needed, thus DMP package will focus on the conversion between NCTS-P6 and ICS2-CR.  </w:t>
            </w:r>
            <w:r w:rsidRPr="008716E1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The DMP file with NCTS-P5/NCTS-P6 mapping is obsolete and will not be maintained. Please refer to the RFC_NCTS-P6_0290 for more details.</w:t>
            </w:r>
          </w:p>
          <w:p w14:paraId="5C7F4C1A" w14:textId="77777777" w:rsidR="007B7285" w:rsidRDefault="007B7285" w:rsidP="007709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14:paraId="1240759E" w14:textId="2BDF5D95" w:rsidR="0087046C" w:rsidRPr="008716E1" w:rsidRDefault="0087046C" w:rsidP="00770994">
            <w:pPr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</w:pPr>
            <w:r w:rsidRPr="008716E1">
              <w:rPr>
                <w:rFonts w:asciiTheme="minorHAnsi" w:hAnsiTheme="minorHAnsi" w:cs="Arial"/>
                <w:b/>
                <w:bCs/>
                <w:sz w:val="22"/>
                <w:szCs w:val="22"/>
                <w:u w:val="single"/>
              </w:rPr>
              <w:t>CTS Impact</w:t>
            </w:r>
          </w:p>
          <w:p w14:paraId="414F6805" w14:textId="421F1C5F" w:rsidR="0087046C" w:rsidRDefault="0087046C" w:rsidP="0077099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87046C">
              <w:rPr>
                <w:rFonts w:asciiTheme="minorHAnsi" w:hAnsiTheme="minorHAnsi" w:cs="Arial"/>
                <w:sz w:val="22"/>
                <w:szCs w:val="22"/>
              </w:rPr>
              <w:t>Since no conversion is needed, the NCTS-P6 CTS package is obsolete and will not be maintained.</w:t>
            </w:r>
          </w:p>
          <w:p w14:paraId="1FDB90AC" w14:textId="77777777" w:rsidR="0087046C" w:rsidRPr="00043C1C" w:rsidRDefault="0087046C" w:rsidP="0077099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bookmarkEnd w:id="4"/>
          <w:bookmarkEnd w:id="5"/>
          <w:p w14:paraId="41B0C566" w14:textId="77777777" w:rsidR="00541EC9" w:rsidRPr="00043C1C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  <w:lang w:val="en-GB"/>
              </w:rPr>
            </w:pPr>
            <w:r w:rsidRPr="00043C1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 w:rsidRPr="002E64B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 </w:t>
            </w:r>
            <w:r w:rsidRPr="002E64B1">
              <w:rPr>
                <w:rStyle w:val="eop"/>
                <w:rFonts w:ascii="Calibri" w:hAnsi="Calibri" w:cs="Calibri"/>
                <w:sz w:val="22"/>
                <w:szCs w:val="22"/>
                <w:lang w:val="en-GB"/>
              </w:rPr>
              <w:t> </w:t>
            </w:r>
          </w:p>
          <w:p w14:paraId="31532E01" w14:textId="3AEC0850" w:rsidR="00483BA3" w:rsidRPr="00043C1C" w:rsidRDefault="00C746D2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2E64B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This RFC proposal concerns changes in Common Domain messages </w:t>
            </w:r>
            <w:r w:rsidR="00491C85" w:rsidRPr="002E64B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(‘n</w:t>
            </w:r>
            <w:r w:rsidR="00491C85" w:rsidRPr="002E64B1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  <w:lang w:val="en-GB"/>
              </w:rPr>
              <w:t xml:space="preserve">on-declaration’) applicable </w:t>
            </w:r>
            <w:r w:rsidRPr="002E64B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for the </w:t>
            </w:r>
            <w:r w:rsidRPr="002E64B1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shd w:val="clear" w:color="auto" w:fill="FFFFFF"/>
                <w:lang w:val="en-GB"/>
              </w:rPr>
              <w:t>Opt-In</w:t>
            </w:r>
            <w:r w:rsidRPr="002E64B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and </w:t>
            </w:r>
            <w:r w:rsidRPr="002E64B1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u w:val="single"/>
                <w:shd w:val="clear" w:color="auto" w:fill="FFFFFF"/>
                <w:lang w:val="en-GB"/>
              </w:rPr>
              <w:t>Opt-Out</w:t>
            </w:r>
            <w:r w:rsidRPr="002E64B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 NAs. It is proposed to be implemented before the start of the NCTS-P6 operations (T-Ops) </w:t>
            </w:r>
            <w:r w:rsidR="00491C85" w:rsidRPr="002E64B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so that the NAs will be able to join NCTS-P6</w:t>
            </w:r>
            <w:r w:rsidRPr="002E64B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.</w:t>
            </w:r>
          </w:p>
          <w:p w14:paraId="529A7FC8" w14:textId="77777777" w:rsidR="00C746D2" w:rsidRPr="002E64B1" w:rsidRDefault="00C746D2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</w:p>
          <w:p w14:paraId="5F18A02C" w14:textId="494B88A3" w:rsidR="007C7510" w:rsidRPr="00043C1C" w:rsidRDefault="00163F32" w:rsidP="007C7510">
            <w:pPr>
              <w:ind w:left="4816" w:hanging="4816"/>
              <w:rPr>
                <w:rFonts w:ascii="Calibri" w:eastAsia="Calibri" w:hAnsi="Calibri" w:cs="Calibri"/>
              </w:rPr>
            </w:pPr>
            <w:r w:rsidRPr="002E64B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Proposed</w:t>
            </w:r>
            <w:r w:rsidRPr="002E64B1">
              <w:rPr>
                <w:rStyle w:val="normaltextrun"/>
                <w:rFonts w:ascii="Calibri" w:hAnsi="Calibri" w:cs="Calibri"/>
                <w:sz w:val="22"/>
                <w:szCs w:val="22"/>
              </w:rPr>
              <w:t> date of applicability in Operations (</w:t>
            </w:r>
            <w:r w:rsidRPr="002E64B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T-Ops</w:t>
            </w:r>
            <w:r w:rsidRPr="002E64B1">
              <w:rPr>
                <w:rStyle w:val="normaltextrun"/>
                <w:rFonts w:ascii="Calibri" w:hAnsi="Calibri" w:cs="Calibri"/>
                <w:sz w:val="22"/>
                <w:szCs w:val="22"/>
              </w:rPr>
              <w:t>):  </w:t>
            </w:r>
            <w:r w:rsidR="00C746D2" w:rsidRPr="00043C1C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Before the country effectively starts its NCTS-P6 operations (at earliest 01.</w:t>
            </w:r>
            <w:r w:rsidR="00C43D5A" w:rsidRPr="00043C1C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0</w:t>
            </w:r>
            <w:r w:rsidR="00C43D5A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3</w:t>
            </w:r>
            <w:r w:rsidR="00C746D2" w:rsidRPr="00043C1C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.2025, at latest 01.09.2025)</w:t>
            </w:r>
          </w:p>
          <w:p w14:paraId="4EC5A095" w14:textId="77777777" w:rsidR="00163F32" w:rsidRPr="00043C1C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n-GB"/>
              </w:rPr>
            </w:pPr>
          </w:p>
          <w:p w14:paraId="0EAE63DA" w14:textId="22F1AD38" w:rsidR="00163F32" w:rsidRPr="00043C1C" w:rsidRDefault="00163F32" w:rsidP="00163F3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2E64B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Proposed</w:t>
            </w:r>
            <w:r w:rsidRPr="002E64B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 date of applicability in CT (</w:t>
            </w:r>
            <w:r w:rsidRPr="002E64B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GB"/>
              </w:rPr>
              <w:t>T-CT</w:t>
            </w:r>
            <w:r w:rsidRPr="002E64B1"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 xml:space="preserve">):                     </w:t>
            </w:r>
            <w:r w:rsidR="007C7510" w:rsidRPr="00043C1C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Start of CT campaign (provisionally on </w:t>
            </w:r>
            <w:r w:rsidR="007C7510" w:rsidRPr="002E64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01.</w:t>
            </w:r>
            <w:r w:rsidR="00C43D5A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12</w:t>
            </w:r>
            <w:r w:rsidR="007C7510" w:rsidRPr="002E64B1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  <w:lang w:val="en-GB"/>
              </w:rPr>
              <w:t>.2024)</w:t>
            </w:r>
          </w:p>
          <w:p w14:paraId="53394F00" w14:textId="49CDA741" w:rsidR="00163F32" w:rsidRPr="00043C1C" w:rsidRDefault="00163F32" w:rsidP="009F3DB4">
            <w:pPr>
              <w:rPr>
                <w:rFonts w:ascii="Segoe UI" w:hAnsi="Segoe UI" w:cs="Segoe UI"/>
                <w:sz w:val="18"/>
                <w:szCs w:val="18"/>
              </w:rPr>
            </w:pPr>
            <w:r w:rsidRPr="002E64B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Expected</w:t>
            </w:r>
            <w:r w:rsidRPr="002E64B1">
              <w:rPr>
                <w:rStyle w:val="normaltextrun"/>
                <w:rFonts w:ascii="Calibri" w:hAnsi="Calibri" w:cs="Calibri"/>
                <w:sz w:val="22"/>
                <w:szCs w:val="22"/>
              </w:rPr>
              <w:t> date of approval by ECCG (</w:t>
            </w:r>
            <w:r w:rsidRPr="002E64B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T-CAB</w:t>
            </w:r>
            <w:r w:rsidRPr="002E64B1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):                  </w:t>
            </w:r>
            <w:r w:rsidR="00C43D5A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Together with DDNTA-6.4.0</w:t>
            </w:r>
          </w:p>
          <w:p w14:paraId="5898A4AA" w14:textId="77777777" w:rsidR="00483BA3" w:rsidRPr="00043C1C" w:rsidRDefault="00483BA3" w:rsidP="009F3ED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72F1FCA6" w14:textId="77777777" w:rsidR="009F3ED6" w:rsidRPr="002E64B1" w:rsidRDefault="009F3ED6" w:rsidP="003B6102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</w:pPr>
            <w:r w:rsidRPr="002E64B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Risk in case of non-implementation:</w:t>
            </w:r>
          </w:p>
          <w:p w14:paraId="0130945C" w14:textId="5725798F" w:rsidR="003C7770" w:rsidRPr="002E64B1" w:rsidRDefault="000162FB" w:rsidP="003C77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043C1C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Message rejections, blocked movements and business continuity issues will occur in case of not implementing the proposed change.</w:t>
            </w:r>
          </w:p>
          <w:p w14:paraId="04D4E4BE" w14:textId="77777777" w:rsidR="00C746D2" w:rsidRPr="002E64B1" w:rsidRDefault="00C746D2" w:rsidP="003C77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</w:p>
          <w:p w14:paraId="3FB83270" w14:textId="77777777" w:rsidR="00EA2D2B" w:rsidRPr="00043C1C" w:rsidRDefault="00483BA3" w:rsidP="00EA2D2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61D2AE00" w14:textId="2F257A87" w:rsidR="009F4918" w:rsidRPr="002E64B1" w:rsidRDefault="009F4918" w:rsidP="00E6722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CD002C, CD006C, CD010C, CD018C, CD024C, CD027C, CD049C, CD059C, CD063C, CD094C, CD095C, CD114C, CD118C, CD142C, CD143C, CD144C, CD145C, CD150C, CD151C, CD152C, CD164C, CD168C, CD180C, CD181C, CD119C, CD200C, CD201C, CD203C, CD204C, CD205C, 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CD209C;</w:t>
            </w:r>
          </w:p>
          <w:p w14:paraId="1225DABF" w14:textId="77777777" w:rsidR="009F4918" w:rsidRPr="002E64B1" w:rsidRDefault="009F4918" w:rsidP="009F4918">
            <w:pPr>
              <w:pStyle w:val="ListParagraph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ED8607" w14:textId="463FD33B" w:rsidR="00D356AB" w:rsidRPr="002E64B1" w:rsidRDefault="00E6722F" w:rsidP="00E6722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E64B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CD002D, CD006D, CD010D, CD018D, CD024D, CD027D, CD049D, CD059D, CD063D, CD094D, CD095D, CD114D, CD118D, CD142D, CD143D, CD144D, CD145D, CD150D, CD151D, CD152D, CD164D, CD168D, CD180D, CD181D,</w:t>
            </w:r>
            <w:r w:rsidR="004504CD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CD119D,</w:t>
            </w: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504CD"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CD200D, </w:t>
            </w:r>
            <w:r w:rsidRPr="002E64B1">
              <w:rPr>
                <w:rFonts w:asciiTheme="minorHAnsi" w:hAnsiTheme="minorHAnsi" w:cstheme="minorHAnsi"/>
                <w:sz w:val="22"/>
                <w:szCs w:val="22"/>
              </w:rPr>
              <w:t xml:space="preserve">CD201D, CD203D, CD204D, CD205D, </w:t>
            </w:r>
            <w:r w:rsidRPr="00043C1C">
              <w:rPr>
                <w:rFonts w:asciiTheme="minorHAnsi" w:hAnsiTheme="minorHAnsi" w:cstheme="minorHAnsi"/>
                <w:sz w:val="22"/>
                <w:szCs w:val="22"/>
              </w:rPr>
              <w:t>CD209D</w:t>
            </w:r>
            <w:r w:rsidR="00C43D5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102D1CC" w14:textId="01DE1A77" w:rsidR="00774EDB" w:rsidRPr="00043C1C" w:rsidRDefault="00774EDB" w:rsidP="00774EDB">
            <w:pPr>
              <w:pStyle w:val="ListParagraph"/>
              <w:ind w:left="1440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</w:p>
          <w:p w14:paraId="523B852C" w14:textId="77777777" w:rsidR="009F3ED6" w:rsidRPr="00043C1C" w:rsidRDefault="009F3ED6" w:rsidP="009F3ED6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043C1C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5070BF87" w14:textId="0BCE83D0" w:rsidR="00541EC9" w:rsidRPr="00043C1C" w:rsidRDefault="00A96CC1" w:rsidP="00092A10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See</w:t>
            </w:r>
            <w:r w:rsidR="00F34F5F">
              <w:rPr>
                <w:rFonts w:asciiTheme="minorHAnsi" w:hAnsiTheme="minorHAnsi" w:cs="Arial"/>
                <w:sz w:val="22"/>
                <w:szCs w:val="22"/>
              </w:rPr>
              <w:t xml:space="preserve"> section 3</w:t>
            </w:r>
          </w:p>
          <w:p w14:paraId="4486185A" w14:textId="77777777" w:rsidR="00552BE2" w:rsidRPr="00043C1C" w:rsidRDefault="00552BE2" w:rsidP="00552BE2">
            <w:pPr>
              <w:pStyle w:val="ListParagraph"/>
              <w:ind w:left="360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76118CC" w14:textId="2E351A28" w:rsidR="00BA5154" w:rsidRPr="002E64B1" w:rsidRDefault="00541EC9" w:rsidP="0091422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="Arial"/>
                <w:sz w:val="22"/>
                <w:szCs w:val="22"/>
                <w:lang w:val="en-GB"/>
              </w:rPr>
            </w:pPr>
            <w:r w:rsidRPr="00043C1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Impacted </w:t>
            </w:r>
            <w:r w:rsidR="00C43D5A" w:rsidRPr="00043C1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C</w:t>
            </w:r>
            <w:r w:rsidR="00C43D5A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C43D5A" w:rsidRPr="00043C1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  <w:r w:rsidR="008E7767" w:rsidRPr="00043C1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Artefacts</w:t>
            </w:r>
            <w:r w:rsidRPr="00043C1C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D674FD" w:rsidRPr="002E64B1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</w:t>
            </w:r>
          </w:p>
          <w:p w14:paraId="13013DBA" w14:textId="77777777" w:rsidR="00BA5154" w:rsidRPr="002E64B1" w:rsidRDefault="00BA5154" w:rsidP="00092A1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043C1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DDNTA-6.3.0-v1.00 (Main Document): 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No.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31A9C676" w14:textId="77777777" w:rsidR="00BA5154" w:rsidRPr="002E64B1" w:rsidRDefault="00BA5154" w:rsidP="00092A1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Functional Specifications NCTS-P6 (FSS/BPM): 7.10.0: No. 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592F780E" w14:textId="77777777" w:rsidR="00BA5154" w:rsidRPr="002E64B1" w:rsidRDefault="00BA5154" w:rsidP="00092A1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CSE-v60.4.4: </w:t>
            </w:r>
            <w:r w:rsidR="0091422E"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</w:t>
            </w:r>
            <w:r w:rsidR="00AF6E3F"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</w:t>
            </w: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 </w:t>
            </w:r>
          </w:p>
          <w:p w14:paraId="0D1D8D1A" w14:textId="2BD37FBC" w:rsidR="00BA5154" w:rsidRPr="002E64B1" w:rsidRDefault="00BA5154" w:rsidP="00092A1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DDNTA-6.3.0-v1.00 (Appendices 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="000162FB" w:rsidRPr="00043C1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’</w:t>
            </w:r>
            <w:r w:rsidR="000162FB" w:rsidRPr="00043C1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, 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="000162FB" w:rsidRPr="00043C1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K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’</w:t>
            </w:r>
            <w:r w:rsidR="000162FB" w:rsidRPr="00043C1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, 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="000162FB" w:rsidRPr="00043C1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D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’</w:t>
            </w:r>
            <w:r w:rsidR="000162FB" w:rsidRPr="00043C1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, 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="000162FB" w:rsidRPr="00043C1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Q2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’</w:t>
            </w:r>
            <w:r w:rsidR="000162FB" w:rsidRPr="00043C1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, 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‘P’,</w:t>
            </w:r>
            <w:r w:rsidR="00F34F5F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 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‘</w:t>
            </w:r>
            <w:r w:rsidR="000162FB" w:rsidRPr="00043C1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X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’</w:t>
            </w: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):</w:t>
            </w:r>
            <w:r w:rsidRPr="002E64B1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>   </w:t>
            </w: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lang w:val="en-GB"/>
              </w:rPr>
              <w:t> </w:t>
            </w:r>
          </w:p>
          <w:p w14:paraId="41BAD405" w14:textId="4CC3A5DB" w:rsidR="00BA5154" w:rsidRPr="002E64B1" w:rsidRDefault="00BA5154" w:rsidP="00092A1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NCTS-P6 DMP</w:t>
            </w:r>
            <w:r w:rsidR="0091422E" w:rsidRP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-6.3.0-</w:t>
            </w:r>
            <w:r w:rsidRP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v1.0</w:t>
            </w:r>
            <w:r w:rsidR="0091422E" w:rsidRP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Package: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="002B2950" w:rsidRP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</w:t>
            </w:r>
            <w:r w:rsidR="00FC4B72" w:rsidRP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   </w:t>
            </w:r>
            <w:r w:rsidR="00FC4B72" w:rsidRPr="002E64B1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lang w:val="en-GB"/>
              </w:rPr>
              <w:t> 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   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376498C9" w14:textId="3DC1CA50" w:rsidR="00BA5154" w:rsidRPr="002E64B1" w:rsidRDefault="00BA5154" w:rsidP="00092A1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lang w:val="en-GB"/>
              </w:rPr>
            </w:pP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CTP-6.</w:t>
            </w:r>
            <w:r w:rsid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2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.0-v1.00:</w:t>
            </w: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No.     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2946301C" w14:textId="6AC91439" w:rsidR="00BA5154" w:rsidRPr="002E64B1" w:rsidRDefault="00BA5154" w:rsidP="00092A1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</w:pP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TRP-6.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</w:t>
            </w: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.0-v1.0</w:t>
            </w:r>
            <w:r w:rsidR="002B2950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1</w:t>
            </w: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 xml:space="preserve">: </w:t>
            </w: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GB"/>
              </w:rPr>
              <w:t>Yes.</w:t>
            </w: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 </w:t>
            </w:r>
            <w:r w:rsidRPr="002E64B1">
              <w:rPr>
                <w:rStyle w:val="normaltextrun"/>
                <w:rFonts w:asciiTheme="minorHAnsi" w:hAnsiTheme="minorHAnsi" w:cstheme="minorHAnsi"/>
                <w:b/>
                <w:bCs/>
                <w:lang w:val="en-GB"/>
              </w:rPr>
              <w:t> </w:t>
            </w:r>
          </w:p>
          <w:p w14:paraId="04B07AE4" w14:textId="77777777" w:rsidR="00BA5154" w:rsidRPr="002E64B1" w:rsidRDefault="00BA5154" w:rsidP="00092A1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DDCOM-21-3.0-v1.00: No.     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6F10EDDE" w14:textId="3D45AF7C" w:rsidR="00BA5154" w:rsidRPr="002B2950" w:rsidRDefault="00BA5154" w:rsidP="002B295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ieCA</w:t>
            </w:r>
            <w:r w:rsidR="00C43D5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/TED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 xml:space="preserve"> </w:t>
            </w:r>
            <w:r w:rsid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2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  <w:r w:rsid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.0: No. 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  <w:r w:rsidRP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 </w:t>
            </w:r>
            <w:r w:rsidRP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5CC22F39" w14:textId="3E6546C9" w:rsidR="00BA5154" w:rsidRPr="002B2950" w:rsidRDefault="00BA5154" w:rsidP="002B295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ICS2-CR-CTS-1.</w:t>
            </w:r>
            <w:r w:rsid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.0-v1.0</w:t>
            </w:r>
            <w:r w:rsid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 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  <w:r w:rsidRP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  <w:t> </w:t>
            </w:r>
          </w:p>
          <w:p w14:paraId="65CE4F25" w14:textId="35D22F01" w:rsidR="00BA5154" w:rsidRPr="002B2950" w:rsidRDefault="00BA5154" w:rsidP="002B295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en-GB"/>
              </w:rPr>
            </w:pP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ICS2-CR-</w:t>
            </w:r>
            <w:r w:rsid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CRP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-1.</w:t>
            </w:r>
            <w:r w:rsid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1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.0</w:t>
            </w:r>
            <w:r w:rsidR="002B2950"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-v1.0</w:t>
            </w:r>
            <w:r w:rsid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0</w:t>
            </w: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: No.</w:t>
            </w:r>
          </w:p>
          <w:p w14:paraId="36BF1E20" w14:textId="77777777" w:rsidR="0091422E" w:rsidRPr="00043C1C" w:rsidRDefault="0091422E" w:rsidP="00092A1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2E64B1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CS/MIS2_DATA: No.</w:t>
            </w:r>
          </w:p>
          <w:p w14:paraId="5CF389BD" w14:textId="7B896908" w:rsidR="0091422E" w:rsidRPr="00043C1C" w:rsidRDefault="0091422E" w:rsidP="00092A1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</w:pPr>
            <w:r w:rsidRPr="00043C1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CS/RD2_DATA: No</w:t>
            </w:r>
            <w:r w:rsidR="002B295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n-GB"/>
              </w:rPr>
              <w:t>.</w:t>
            </w:r>
          </w:p>
          <w:p w14:paraId="05F808E1" w14:textId="77777777" w:rsidR="0091422E" w:rsidRPr="00BE12B4" w:rsidRDefault="0091422E" w:rsidP="00092A10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lang w:val="es-ES"/>
              </w:rPr>
            </w:pPr>
            <w:r w:rsidRPr="00BE12B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UCC IA/DA Annex B: No.</w:t>
            </w:r>
          </w:p>
          <w:p w14:paraId="177964D3" w14:textId="77777777" w:rsidR="00D674FD" w:rsidRPr="00BE12B4" w:rsidRDefault="00D674FD" w:rsidP="003571C4">
            <w:pPr>
              <w:rPr>
                <w:rFonts w:asciiTheme="minorHAnsi" w:hAnsiTheme="minorHAnsi" w:cs="Arial"/>
                <w:sz w:val="22"/>
                <w:szCs w:val="22"/>
                <w:lang w:val="es-ES"/>
              </w:rPr>
            </w:pPr>
          </w:p>
        </w:tc>
      </w:tr>
    </w:tbl>
    <w:p w14:paraId="3A32B25D" w14:textId="77777777" w:rsidR="00483E6C" w:rsidRPr="00BE12B4" w:rsidRDefault="00483E6C" w:rsidP="008E5D8A">
      <w:pPr>
        <w:rPr>
          <w:rFonts w:asciiTheme="minorHAnsi" w:hAnsiTheme="minorHAnsi" w:cs="Arial"/>
          <w:lang w:val="es-ES"/>
        </w:rPr>
      </w:pPr>
    </w:p>
    <w:p w14:paraId="45F17353" w14:textId="77777777" w:rsidR="00483E6C" w:rsidRPr="00043C1C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043C1C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F42063" w:rsidRPr="00043C1C" w14:paraId="559FE4DB" w14:textId="77777777" w:rsidTr="40280004">
        <w:trPr>
          <w:trHeight w:val="403"/>
        </w:trPr>
        <w:tc>
          <w:tcPr>
            <w:tcW w:w="2802" w:type="dxa"/>
          </w:tcPr>
          <w:p w14:paraId="5AE21350" w14:textId="77777777" w:rsidR="00871735" w:rsidRPr="00043C1C" w:rsidRDefault="00CD1279" w:rsidP="00DF508C">
            <w:pPr>
              <w:spacing w:before="12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F42063" w:rsidRPr="00043C1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F42063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DDNTA-</w:t>
            </w:r>
            <w:r w:rsidR="00BA5154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6</w:t>
            </w:r>
            <w:r w:rsidR="005E75B9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A5154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3</w:t>
            </w:r>
            <w:r w:rsidR="0009271D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.</w:t>
            </w:r>
            <w:r w:rsidR="00BA5154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0</w:t>
            </w:r>
            <w:r w:rsidR="00B5338C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-v1.00</w:t>
            </w:r>
          </w:p>
          <w:p w14:paraId="2E0BCDF0" w14:textId="26EBDF1E" w:rsidR="00F42063" w:rsidRPr="00043C1C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(Appendices</w:t>
            </w:r>
            <w:r w:rsidR="000B61E5"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0B61E5" w:rsidRPr="00043C1C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A, K, D, Q2, X</w:t>
            </w:r>
            <w:r w:rsidRPr="00043C1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6804" w:type="dxa"/>
          </w:tcPr>
          <w:p w14:paraId="15E83CEB" w14:textId="77777777" w:rsidR="00F42063" w:rsidRPr="00043C1C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8917A4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7A4"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917A4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8917A4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17A4"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917A4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8917A4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917A4"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8917A4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0975B6DA" w14:textId="77777777" w:rsidR="00F42063" w:rsidRPr="00043C1C" w:rsidRDefault="00F42063" w:rsidP="00DF508C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RPr="00043C1C" w14:paraId="54265240" w14:textId="77777777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7482" w14:textId="43074EB9" w:rsidR="00F42063" w:rsidRPr="002E64B1" w:rsidRDefault="000B61E5" w:rsidP="00587645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043C1C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DDNTA Appendices</w:t>
                  </w:r>
                  <w:r w:rsidR="00F34F5F" w:rsidRPr="002E64B1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F34F5F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‘</w:t>
                  </w:r>
                  <w:r w:rsidR="00F34F5F" w:rsidRPr="00043C1C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A</w:t>
                  </w:r>
                  <w:r w:rsidR="00F34F5F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’</w:t>
                  </w:r>
                  <w:r w:rsidR="00F34F5F" w:rsidRPr="00043C1C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, </w:t>
                  </w:r>
                  <w:r w:rsidR="00F34F5F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‘</w:t>
                  </w:r>
                  <w:r w:rsidR="00F34F5F" w:rsidRPr="00043C1C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K</w:t>
                  </w:r>
                  <w:r w:rsidR="00F34F5F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’</w:t>
                  </w:r>
                  <w:r w:rsidR="00F34F5F" w:rsidRPr="00043C1C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, </w:t>
                  </w:r>
                  <w:r w:rsidR="00F34F5F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‘</w:t>
                  </w:r>
                  <w:r w:rsidR="00F34F5F" w:rsidRPr="00043C1C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D</w:t>
                  </w:r>
                  <w:r w:rsidR="00F34F5F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’</w:t>
                  </w:r>
                  <w:r w:rsidR="00F34F5F" w:rsidRPr="00043C1C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, </w:t>
                  </w:r>
                  <w:r w:rsidR="00F34F5F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‘</w:t>
                  </w:r>
                  <w:r w:rsidR="00F34F5F" w:rsidRPr="00043C1C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Q2</w:t>
                  </w:r>
                  <w:r w:rsidR="00F34F5F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’</w:t>
                  </w:r>
                  <w:r w:rsidR="00F34F5F" w:rsidRPr="00043C1C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, </w:t>
                  </w:r>
                  <w:r w:rsidR="00F34F5F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‘P’, ‘</w:t>
                  </w:r>
                  <w:r w:rsidR="00F34F5F" w:rsidRPr="00043C1C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X</w:t>
                  </w:r>
                  <w:r w:rsidR="00F34F5F">
                    <w:rPr>
                      <w:rStyle w:val="normaltextrun"/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’</w:t>
                  </w:r>
                  <w:r w:rsidRPr="00043C1C">
                    <w:rPr>
                      <w:rStyle w:val="normaltextrun"/>
                      <w:rFonts w:ascii="Calibri" w:hAnsi="Calibri" w:cs="Calibri"/>
                      <w:b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should</w:t>
                  </w:r>
                  <w:r w:rsidRPr="00043C1C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be updated as described in section 3.</w:t>
                  </w:r>
                </w:p>
              </w:tc>
            </w:tr>
          </w:tbl>
          <w:p w14:paraId="5D2E55D6" w14:textId="77777777" w:rsidR="00F42063" w:rsidRPr="00043C1C" w:rsidRDefault="00F42063" w:rsidP="00DF508C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335CF" w:rsidRPr="00043C1C" w14:paraId="5E25A33B" w14:textId="77777777" w:rsidTr="40280004">
        <w:trPr>
          <w:trHeight w:val="403"/>
        </w:trPr>
        <w:tc>
          <w:tcPr>
            <w:tcW w:w="2802" w:type="dxa"/>
          </w:tcPr>
          <w:p w14:paraId="721B97E5" w14:textId="77777777" w:rsidR="007335CF" w:rsidRPr="00043C1C" w:rsidRDefault="007335CF" w:rsidP="007335C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43C1C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theme="minorHAnsi"/>
                <w:b/>
                <w:sz w:val="22"/>
                <w:szCs w:val="22"/>
              </w:rPr>
              <w:t>CSE-v60.0.4</w:t>
            </w:r>
          </w:p>
        </w:tc>
        <w:tc>
          <w:tcPr>
            <w:tcW w:w="6804" w:type="dxa"/>
          </w:tcPr>
          <w:p w14:paraId="279F3370" w14:textId="77777777" w:rsidR="007335CF" w:rsidRPr="00043C1C" w:rsidRDefault="007335CF" w:rsidP="007335C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3F7A92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Cosmetic   </w:t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3F7A92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Low    </w:t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3F7A92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Medium    </w:t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8" w:name="ImpSMART"/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3F7A92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bookmarkEnd w:id="8"/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High    </w:t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theme="minorHAnsi"/>
                <w:bCs/>
                <w:sz w:val="22"/>
                <w:szCs w:val="22"/>
              </w:rPr>
            </w:r>
            <w:r w:rsidR="003F7A92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Very High</w:t>
            </w:r>
          </w:p>
          <w:p w14:paraId="21852449" w14:textId="77777777" w:rsidR="007335CF" w:rsidRPr="00043C1C" w:rsidRDefault="007335CF" w:rsidP="007335CF">
            <w:pPr>
              <w:spacing w:before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43C1C">
              <w:rPr>
                <w:rFonts w:asciiTheme="minorHAnsi" w:hAnsiTheme="minorHAnsi" w:cstheme="minorHAnsi"/>
                <w:bCs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7335CF" w:rsidRPr="00043C1C" w14:paraId="6E82DE85" w14:textId="77777777" w:rsidTr="00A16B47">
              <w:tc>
                <w:tcPr>
                  <w:tcW w:w="6573" w:type="dxa"/>
                </w:tcPr>
                <w:p w14:paraId="0BCDBAC5" w14:textId="6C694127" w:rsidR="007335CF" w:rsidRPr="00043C1C" w:rsidRDefault="003E7BEF" w:rsidP="007335CF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043C1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</w:t>
                  </w:r>
                  <w:r w:rsidR="00450DD8" w:rsidRPr="00043C1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ommon Domain Messages</w:t>
                  </w:r>
                  <w:r w:rsidR="007335CF" w:rsidRPr="00043C1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0B61E5" w:rsidRPr="00043C1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(non-declaration) </w:t>
                  </w:r>
                  <w:r w:rsidR="00653CFE" w:rsidRPr="00043C1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should</w:t>
                  </w:r>
                  <w:r w:rsidR="007335CF" w:rsidRPr="00043C1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be updated as described in section 3.</w:t>
                  </w:r>
                </w:p>
              </w:tc>
            </w:tr>
          </w:tbl>
          <w:p w14:paraId="2D9F950B" w14:textId="77777777" w:rsidR="007335CF" w:rsidRPr="00043C1C" w:rsidRDefault="007335CF" w:rsidP="007335C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6F17DD" w:rsidRPr="00043C1C" w14:paraId="1C360D65" w14:textId="77777777" w:rsidTr="00CF24D1">
        <w:trPr>
          <w:trHeight w:val="40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FF46" w14:textId="38FE6810" w:rsidR="006F17DD" w:rsidRPr="00043C1C" w:rsidRDefault="006F17DD" w:rsidP="006F17D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</w:t>
            </w:r>
            <w:r w:rsidR="00BA5154"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</w:t>
            </w:r>
            <w:r w:rsidR="00F34F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BA5154" w:rsidRPr="00043C1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F34F5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0F65" w14:textId="77777777" w:rsidR="006F17DD" w:rsidRPr="00043C1C" w:rsidRDefault="006F17DD" w:rsidP="006F17DD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7335CF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335CF"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335CF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7335CF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7335CF"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7335CF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147C9645" w14:textId="2D577DA7" w:rsidR="006F17DD" w:rsidRPr="00043C1C" w:rsidRDefault="006F17DD" w:rsidP="006F17DD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8"/>
            </w:tblGrid>
            <w:tr w:rsidR="006F17DD" w:rsidRPr="00043C1C" w14:paraId="20852910" w14:textId="77777777" w:rsidTr="007B5E72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tbl>
                  <w:tblPr>
                    <w:tblW w:w="6346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195"/>
                    <w:gridCol w:w="1010"/>
                    <w:gridCol w:w="3141"/>
                  </w:tblGrid>
                  <w:tr w:rsidR="006F17DD" w:rsidRPr="00043C1C" w14:paraId="29287C62" w14:textId="77777777" w:rsidTr="006F17DD">
                    <w:trPr>
                      <w:trHeight w:val="31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69F3A216" w14:textId="0549EF46" w:rsidR="006F17DD" w:rsidRPr="002E64B1" w:rsidRDefault="006F17DD" w:rsidP="00C43D5A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2E64B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Update TC (Partially Passed or Failed if NA not aligned):</w:t>
                        </w:r>
                        <w:r w:rsidRPr="002E64B1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 </w:t>
                        </w:r>
                        <w:r w:rsidRPr="002E64B1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Pr="002E64B1">
                          <w:rPr>
                            <w:rStyle w:val="eop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29E0680" w14:textId="77777777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b/>
                            <w:bCs/>
                            <w:sz w:val="18"/>
                            <w:szCs w:val="18"/>
                            <w:lang w:val="en-GB"/>
                          </w:rPr>
                        </w:pPr>
                        <w:r w:rsidRPr="00043C1C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Pr="002E64B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Pr="002E64B1">
                          <w:rPr>
                            <w:rStyle w:val="eop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Yes 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36C348A" w14:textId="0BFD6083" w:rsidR="006F17DD" w:rsidRPr="002E64B1" w:rsidRDefault="00DF56D4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All Test Cases that contain Common Domain non-declaration messages i.e IE</w:t>
                        </w:r>
                        <w:r w:rsidR="0053222E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018, IE</w:t>
                        </w:r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024 etc</w:t>
                        </w:r>
                        <w:r w:rsidR="0053222E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.</w:t>
                        </w:r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will be updated to support the suffix change from D to C.</w:t>
                        </w:r>
                      </w:p>
                    </w:tc>
                  </w:tr>
                  <w:tr w:rsidR="006F17DD" w:rsidRPr="00043C1C" w14:paraId="7CFDE1CA" w14:textId="77777777" w:rsidTr="006F17DD">
                    <w:trPr>
                      <w:trHeight w:val="390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113884CF" w14:textId="77777777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2E64B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Deleted Test Cases:</w:t>
                        </w:r>
                        <w:r w:rsidRPr="002E64B1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Pr="002E64B1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04BBE6F" w14:textId="0F282B96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43C1C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="005E552E" w:rsidRPr="008716E1"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None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34D57BDF" w14:textId="77777777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2E64B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Pr="002E64B1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Pr="002E64B1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</w:tr>
                  <w:tr w:rsidR="006F17DD" w:rsidRPr="00043C1C" w14:paraId="61E0C3A3" w14:textId="77777777" w:rsidTr="006F17DD">
                    <w:trPr>
                      <w:trHeight w:val="34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32CC0309" w14:textId="77777777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2E64B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New Test Cases:</w:t>
                        </w:r>
                        <w:r w:rsidRPr="002E64B1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Pr="002E64B1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579D4576" w14:textId="56656FEF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  <w:r w:rsidRPr="00043C1C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="005E552E"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None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77EADDD" w14:textId="77777777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43C1C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Pr="002E64B1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</w:tr>
                  <w:tr w:rsidR="006F17DD" w:rsidRPr="00043C1C" w14:paraId="07EB7B68" w14:textId="77777777" w:rsidTr="006F17DD">
                    <w:trPr>
                      <w:trHeight w:val="420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06BE2194" w14:textId="77777777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2E64B1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Updated Drools:</w:t>
                        </w:r>
                        <w:r w:rsidRPr="002E64B1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Pr="002E64B1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471AEAAE" w14:textId="77777777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43C1C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="007335CF" w:rsidRPr="00043C1C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Yes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6EA9ECBA" w14:textId="0C83F9EC" w:rsidR="006F17DD" w:rsidRPr="002E64B1" w:rsidRDefault="005E552E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Updated R/Cs that have the </w:t>
                        </w:r>
                        <w:proofErr w:type="gramStart"/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aforementioned messages</w:t>
                        </w:r>
                        <w:proofErr w:type="gramEnd"/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 xml:space="preserve"> with </w:t>
                        </w:r>
                        <w:r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lastRenderedPageBreak/>
                          <w:t>suffix D will be updated to suffix C.</w:t>
                        </w:r>
                      </w:p>
                    </w:tc>
                  </w:tr>
                  <w:tr w:rsidR="006F17DD" w:rsidRPr="00043C1C" w14:paraId="2301C5F6" w14:textId="77777777" w:rsidTr="006F17DD">
                    <w:trPr>
                      <w:trHeight w:val="435"/>
                    </w:trPr>
                    <w:tc>
                      <w:tcPr>
                        <w:tcW w:w="2195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6FEA048B" w14:textId="77777777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43C1C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lastRenderedPageBreak/>
                          <w:t> Other:</w:t>
                        </w:r>
                        <w:r w:rsidRPr="002E64B1">
                          <w:rPr>
                            <w:rStyle w:val="normaltextrun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Pr="002E64B1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  <w:tc>
                      <w:tcPr>
                        <w:tcW w:w="1010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7FBD386F" w14:textId="3E177AE5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43C1C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="00DF07E5" w:rsidRPr="002E64B1"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 </w:t>
                        </w:r>
                        <w:r w:rsidR="005E552E">
                          <w:rPr>
                            <w:rStyle w:val="normaltextrun"/>
                            <w:rFonts w:asciiTheme="minorHAnsi" w:hAnsiTheme="minorHAnsi" w:cstheme="minorHAns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None</w:t>
                        </w:r>
                      </w:p>
                    </w:tc>
                    <w:tc>
                      <w:tcPr>
                        <w:tcW w:w="3141" w:type="dxa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shd w:val="clear" w:color="auto" w:fill="auto"/>
                        <w:hideMark/>
                      </w:tcPr>
                      <w:p w14:paraId="192B08EA" w14:textId="77777777" w:rsidR="006F17DD" w:rsidRPr="002E64B1" w:rsidRDefault="006F17DD" w:rsidP="006F17DD">
                        <w:pPr>
                          <w:pStyle w:val="paragraph"/>
                          <w:spacing w:before="0" w:beforeAutospacing="0" w:after="0" w:afterAutospacing="0"/>
                          <w:textAlignment w:val="baseline"/>
                          <w:rPr>
                            <w:rFonts w:ascii="Segoe UI" w:hAnsi="Segoe UI" w:cs="Segoe UI"/>
                            <w:sz w:val="18"/>
                            <w:szCs w:val="18"/>
                            <w:lang w:val="en-GB"/>
                          </w:rPr>
                        </w:pPr>
                        <w:r w:rsidRPr="00043C1C">
                          <w:rPr>
                            <w:rStyle w:val="normaltextrun"/>
                            <w:rFonts w:ascii="Calibri" w:hAnsi="Calibri" w:cs="Calibri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  <w:t> </w:t>
                        </w:r>
                        <w:r w:rsidRPr="002E64B1">
                          <w:rPr>
                            <w:rStyle w:val="eop"/>
                            <w:rFonts w:ascii="Calibri" w:hAnsi="Calibri" w:cs="Calibri"/>
                            <w:sz w:val="22"/>
                            <w:szCs w:val="22"/>
                            <w:lang w:val="en-GB"/>
                          </w:rPr>
                          <w:t> </w:t>
                        </w:r>
                      </w:p>
                    </w:tc>
                  </w:tr>
                </w:tbl>
                <w:p w14:paraId="161436C0" w14:textId="77777777" w:rsidR="006F17DD" w:rsidRPr="00043C1C" w:rsidRDefault="006F17DD" w:rsidP="006F17DD">
                  <w:pPr>
                    <w:spacing w:before="12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2F84FEF7" w14:textId="77777777" w:rsidR="006F17DD" w:rsidRPr="00043C1C" w:rsidRDefault="006F17DD" w:rsidP="006F17DD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0AC8FFD" w14:textId="77777777" w:rsidR="001D0C88" w:rsidRPr="00043C1C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571CD4DF" w14:textId="3394D00E" w:rsidR="008E5D8A" w:rsidRPr="00043C1C" w:rsidRDefault="00D56CA0" w:rsidP="008E5D8A">
      <w:pPr>
        <w:rPr>
          <w:rFonts w:asciiTheme="minorHAnsi" w:hAnsiTheme="minorHAnsi" w:cs="Arial"/>
          <w:b/>
          <w:sz w:val="28"/>
          <w:szCs w:val="28"/>
        </w:rPr>
      </w:pPr>
      <w:r w:rsidRPr="00043C1C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C43D5A" w:rsidRPr="00043C1C" w14:paraId="7BEC8DE6" w14:textId="77777777" w:rsidTr="008716E1">
        <w:trPr>
          <w:trHeight w:val="1910"/>
        </w:trPr>
        <w:tc>
          <w:tcPr>
            <w:tcW w:w="9493" w:type="dxa"/>
          </w:tcPr>
          <w:p w14:paraId="321E11AC" w14:textId="07D805E6" w:rsidR="00C43D5A" w:rsidRPr="00043C1C" w:rsidRDefault="00BE12B4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None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  </w:t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C43D5A" w:rsidRPr="00043C1C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 w:rsidR="00C43D5A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3D5A"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43D5A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43D5A" w:rsidRPr="00043C1C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 w:rsidR="00C43D5A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3D5A"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43D5A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43D5A" w:rsidRPr="00043C1C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 w:rsidR="00C43D5A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3D5A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43D5A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43D5A" w:rsidRPr="00043C1C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="00C43D5A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43D5A" w:rsidRPr="00043C1C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3F7A92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C43D5A" w:rsidRPr="00043C1C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C43D5A" w:rsidRPr="00043C1C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4698BEDD" w14:textId="77777777" w:rsidR="00C43D5A" w:rsidRPr="00043C1C" w:rsidRDefault="00C43D5A" w:rsidP="0008661E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C43D5A" w:rsidRPr="00043C1C" w14:paraId="3A729F17" w14:textId="77777777" w:rsidTr="008716E1">
              <w:trPr>
                <w:trHeight w:val="843"/>
              </w:trPr>
              <w:tc>
                <w:tcPr>
                  <w:tcW w:w="9380" w:type="dxa"/>
                </w:tcPr>
                <w:p w14:paraId="6CDEF3C8" w14:textId="44491595" w:rsidR="00C43D5A" w:rsidRPr="00043C1C" w:rsidRDefault="00C43D5A" w:rsidP="0008661E">
                  <w:pPr>
                    <w:spacing w:before="120"/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Positive impact</w:t>
                  </w:r>
                  <w:r w:rsidR="00873FDC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, reducing the effort to develop the NTA.P6 applications.</w:t>
                  </w:r>
                </w:p>
                <w:p w14:paraId="403B3525" w14:textId="6F165468" w:rsidR="00C43D5A" w:rsidRPr="00043C1C" w:rsidRDefault="00C43D5A" w:rsidP="0008661E">
                  <w:pPr>
                    <w:spacing w:before="120"/>
                    <w:rPr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</w:p>
              </w:tc>
            </w:tr>
          </w:tbl>
          <w:p w14:paraId="5A4DF63E" w14:textId="77777777" w:rsidR="00C43D5A" w:rsidRPr="00043C1C" w:rsidRDefault="00C43D5A" w:rsidP="0008661E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D0CA78B" w14:textId="77777777" w:rsidR="008E5D8A" w:rsidRPr="00043C1C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502"/>
        <w:gridCol w:w="4932"/>
      </w:tblGrid>
      <w:tr w:rsidR="008B2211" w:rsidRPr="00043C1C" w14:paraId="5233AEA4" w14:textId="77777777" w:rsidTr="00EF41F1">
        <w:tc>
          <w:tcPr>
            <w:tcW w:w="9605" w:type="dxa"/>
            <w:gridSpan w:val="4"/>
            <w:shd w:val="clear" w:color="auto" w:fill="D9D9D9" w:themeFill="background1" w:themeFillShade="D9"/>
          </w:tcPr>
          <w:p w14:paraId="2984440F" w14:textId="77777777" w:rsidR="008B2211" w:rsidRPr="00043C1C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43C1C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43C1C" w14:paraId="28FE75C8" w14:textId="77777777" w:rsidTr="002E64B1">
        <w:trPr>
          <w:trHeight w:val="284"/>
        </w:trPr>
        <w:tc>
          <w:tcPr>
            <w:tcW w:w="1049" w:type="dxa"/>
          </w:tcPr>
          <w:p w14:paraId="23BFB673" w14:textId="77777777" w:rsidR="008E5D8A" w:rsidRPr="002E64B1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b/>
                <w:sz w:val="22"/>
                <w:szCs w:val="22"/>
              </w:rPr>
              <w:t>Version</w:t>
            </w:r>
          </w:p>
        </w:tc>
        <w:tc>
          <w:tcPr>
            <w:tcW w:w="2122" w:type="dxa"/>
          </w:tcPr>
          <w:p w14:paraId="0CC730B3" w14:textId="77777777" w:rsidR="008E5D8A" w:rsidRPr="00043C1C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502" w:type="dxa"/>
          </w:tcPr>
          <w:p w14:paraId="50A3EB1D" w14:textId="77777777" w:rsidR="008E5D8A" w:rsidRPr="00043C1C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932" w:type="dxa"/>
          </w:tcPr>
          <w:p w14:paraId="3B7F9831" w14:textId="77777777" w:rsidR="008E5D8A" w:rsidRPr="00043C1C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43C1C" w14:paraId="68A688AD" w14:textId="77777777" w:rsidTr="002E64B1">
        <w:trPr>
          <w:trHeight w:val="284"/>
        </w:trPr>
        <w:tc>
          <w:tcPr>
            <w:tcW w:w="1049" w:type="dxa"/>
          </w:tcPr>
          <w:p w14:paraId="44F9354D" w14:textId="46B10AC6" w:rsidR="001F32C0" w:rsidRPr="002E64B1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sz w:val="22"/>
                <w:szCs w:val="22"/>
              </w:rPr>
              <w:t>v0.</w:t>
            </w:r>
            <w:r w:rsidR="00F82296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2122" w:type="dxa"/>
          </w:tcPr>
          <w:p w14:paraId="277E94EE" w14:textId="77777777" w:rsidR="001F32C0" w:rsidRPr="00043C1C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 w:rsidRPr="00043C1C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502" w:type="dxa"/>
          </w:tcPr>
          <w:p w14:paraId="3E242CA7" w14:textId="65465A1B" w:rsidR="001F32C0" w:rsidRPr="00043C1C" w:rsidRDefault="00DF07E5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2E64B1">
              <w:rPr>
                <w:rFonts w:asciiTheme="minorHAnsi" w:hAnsiTheme="minorHAnsi" w:cs="Arial"/>
                <w:sz w:val="22"/>
                <w:szCs w:val="22"/>
              </w:rPr>
              <w:t>03</w:t>
            </w:r>
            <w:r w:rsidR="001F32C0" w:rsidRPr="00043C1C">
              <w:rPr>
                <w:rFonts w:asciiTheme="minorHAnsi" w:hAnsiTheme="minorHAnsi" w:cs="Arial"/>
                <w:sz w:val="22"/>
                <w:szCs w:val="22"/>
              </w:rPr>
              <w:t>/</w:t>
            </w:r>
            <w:r w:rsidR="00F3621B" w:rsidRPr="00043C1C">
              <w:rPr>
                <w:rFonts w:asciiTheme="minorHAnsi" w:hAnsiTheme="minorHAnsi" w:cs="Arial"/>
                <w:sz w:val="22"/>
                <w:szCs w:val="22"/>
              </w:rPr>
              <w:t>0</w:t>
            </w:r>
            <w:r w:rsidRPr="00043C1C"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="001F32C0" w:rsidRPr="00043C1C"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F3621B" w:rsidRPr="00043C1C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4932" w:type="dxa"/>
          </w:tcPr>
          <w:p w14:paraId="0CD1D35F" w14:textId="77777777" w:rsidR="001F32C0" w:rsidRPr="00043C1C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 w:rsidRPr="00043C1C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F82296" w:rsidRPr="00043C1C" w14:paraId="4CFCAC74" w14:textId="77777777" w:rsidTr="002E64B1">
        <w:trPr>
          <w:trHeight w:val="284"/>
        </w:trPr>
        <w:tc>
          <w:tcPr>
            <w:tcW w:w="1049" w:type="dxa"/>
          </w:tcPr>
          <w:p w14:paraId="459EE8B5" w14:textId="3B1B7C72" w:rsidR="00F82296" w:rsidRPr="00873FDC" w:rsidRDefault="00F82296" w:rsidP="00F8229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v0.11</w:t>
            </w:r>
          </w:p>
        </w:tc>
        <w:tc>
          <w:tcPr>
            <w:tcW w:w="2122" w:type="dxa"/>
          </w:tcPr>
          <w:p w14:paraId="7C524ACE" w14:textId="571F64B5" w:rsidR="00F82296" w:rsidRPr="00043C1C" w:rsidRDefault="00F82296" w:rsidP="00F8229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sz w:val="22"/>
                <w:szCs w:val="22"/>
              </w:rPr>
              <w:t>Draft by SOFTDEV</w:t>
            </w:r>
          </w:p>
        </w:tc>
        <w:tc>
          <w:tcPr>
            <w:tcW w:w="1502" w:type="dxa"/>
          </w:tcPr>
          <w:p w14:paraId="7C0CC5FB" w14:textId="70F61ECA" w:rsidR="00F82296" w:rsidRPr="00873FDC" w:rsidRDefault="00F82296" w:rsidP="00F8229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25/04/2024</w:t>
            </w:r>
          </w:p>
        </w:tc>
        <w:tc>
          <w:tcPr>
            <w:tcW w:w="4932" w:type="dxa"/>
          </w:tcPr>
          <w:p w14:paraId="111425D9" w14:textId="7E513C99" w:rsidR="00F82296" w:rsidRPr="00043C1C" w:rsidRDefault="00F82296" w:rsidP="00F8229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043C1C">
              <w:rPr>
                <w:rFonts w:asciiTheme="minorHAnsi" w:hAnsiTheme="minorHAnsi" w:cs="Arial"/>
                <w:i/>
                <w:sz w:val="22"/>
                <w:szCs w:val="22"/>
              </w:rPr>
              <w:t>Draft by SOFTDEV</w:t>
            </w:r>
          </w:p>
        </w:tc>
      </w:tr>
      <w:tr w:rsidR="00F82296" w:rsidRPr="00043C1C" w14:paraId="75A8BF47" w14:textId="77777777" w:rsidTr="002E64B1">
        <w:trPr>
          <w:trHeight w:val="284"/>
        </w:trPr>
        <w:tc>
          <w:tcPr>
            <w:tcW w:w="1049" w:type="dxa"/>
          </w:tcPr>
          <w:p w14:paraId="4EDBC4D8" w14:textId="3F503B2B" w:rsidR="00F82296" w:rsidRDefault="00F82296" w:rsidP="00F8229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v0.12</w:t>
            </w:r>
          </w:p>
        </w:tc>
        <w:tc>
          <w:tcPr>
            <w:tcW w:w="2122" w:type="dxa"/>
          </w:tcPr>
          <w:p w14:paraId="601B5FCB" w14:textId="32AC0374" w:rsidR="00F82296" w:rsidRPr="00043C1C" w:rsidRDefault="00F82296" w:rsidP="00F8229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502" w:type="dxa"/>
          </w:tcPr>
          <w:p w14:paraId="1536D9F9" w14:textId="0C0D3AC8" w:rsidR="00F82296" w:rsidRDefault="00F82296" w:rsidP="00F8229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18/06/2024</w:t>
            </w:r>
          </w:p>
        </w:tc>
        <w:tc>
          <w:tcPr>
            <w:tcW w:w="4932" w:type="dxa"/>
          </w:tcPr>
          <w:p w14:paraId="7454D628" w14:textId="7294C2A0" w:rsidR="00F82296" w:rsidRPr="00043C1C" w:rsidRDefault="00F82296" w:rsidP="00F8229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 by DG TAXUD IT (tds) with TC.</w:t>
            </w:r>
          </w:p>
        </w:tc>
      </w:tr>
      <w:tr w:rsidR="00F34F5F" w:rsidRPr="00043C1C" w14:paraId="30B60A3A" w14:textId="77777777" w:rsidTr="002E64B1">
        <w:trPr>
          <w:trHeight w:val="284"/>
        </w:trPr>
        <w:tc>
          <w:tcPr>
            <w:tcW w:w="1049" w:type="dxa"/>
          </w:tcPr>
          <w:p w14:paraId="720947F8" w14:textId="79D571B3" w:rsidR="00F34F5F" w:rsidRDefault="00F34F5F" w:rsidP="00F8229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122" w:type="dxa"/>
          </w:tcPr>
          <w:p w14:paraId="691ADB85" w14:textId="2BF9E1E0" w:rsidR="00F34F5F" w:rsidRDefault="00F34F5F" w:rsidP="00F8229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DG TAXUD</w:t>
            </w:r>
          </w:p>
        </w:tc>
        <w:tc>
          <w:tcPr>
            <w:tcW w:w="1502" w:type="dxa"/>
          </w:tcPr>
          <w:p w14:paraId="466462D8" w14:textId="15A97FB4" w:rsidR="00F34F5F" w:rsidRDefault="00F34F5F" w:rsidP="00F82296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</w:t>
            </w:r>
            <w:r w:rsidR="00D17CC7">
              <w:rPr>
                <w:rFonts w:asciiTheme="minorHAnsi" w:hAnsiTheme="minorHAnsi" w:cs="Arial"/>
                <w:noProof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noProof/>
                <w:sz w:val="22"/>
                <w:szCs w:val="22"/>
              </w:rPr>
              <w:t>/06/2024</w:t>
            </w:r>
          </w:p>
        </w:tc>
        <w:tc>
          <w:tcPr>
            <w:tcW w:w="4932" w:type="dxa"/>
          </w:tcPr>
          <w:p w14:paraId="1430D708" w14:textId="0F60A6ED" w:rsidR="00F34F5F" w:rsidRDefault="00726801" w:rsidP="00F8229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726801">
              <w:rPr>
                <w:rFonts w:asciiTheme="minorHAnsi" w:hAnsiTheme="minorHAnsi" w:cs="Arial"/>
                <w:i/>
                <w:sz w:val="22"/>
                <w:szCs w:val="22"/>
              </w:rPr>
              <w:t>Version implementing DG TAXUD’s comments</w:t>
            </w:r>
          </w:p>
        </w:tc>
      </w:tr>
      <w:tr w:rsidR="00AC7803" w:rsidRPr="00043C1C" w14:paraId="29BAA3EA" w14:textId="77777777" w:rsidTr="002E64B1">
        <w:trPr>
          <w:trHeight w:val="284"/>
        </w:trPr>
        <w:tc>
          <w:tcPr>
            <w:tcW w:w="1049" w:type="dxa"/>
          </w:tcPr>
          <w:p w14:paraId="2DD7B2EC" w14:textId="60AE2134" w:rsidR="00AC7803" w:rsidRDefault="00AC7803" w:rsidP="00F82296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46F7CD0B" w14:textId="06F26588" w:rsidR="00AC7803" w:rsidRDefault="00AC7803" w:rsidP="00F82296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 to DG TAXUD</w:t>
            </w:r>
          </w:p>
        </w:tc>
        <w:tc>
          <w:tcPr>
            <w:tcW w:w="1502" w:type="dxa"/>
          </w:tcPr>
          <w:p w14:paraId="2B81F983" w14:textId="088C8CE8" w:rsidR="00AC7803" w:rsidRDefault="00AC7803" w:rsidP="00F82296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15/07/2024</w:t>
            </w:r>
          </w:p>
        </w:tc>
        <w:tc>
          <w:tcPr>
            <w:tcW w:w="4932" w:type="dxa"/>
          </w:tcPr>
          <w:p w14:paraId="344DDA40" w14:textId="3E4B841A" w:rsidR="00AC7803" w:rsidRPr="00726801" w:rsidRDefault="00AC7803" w:rsidP="00F82296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Final Version implementing DG TAXUD’s comments</w:t>
            </w:r>
          </w:p>
        </w:tc>
      </w:tr>
      <w:tr w:rsidR="003F7A92" w:rsidRPr="00043C1C" w14:paraId="1A323FF3" w14:textId="77777777" w:rsidTr="002E64B1">
        <w:trPr>
          <w:trHeight w:val="284"/>
        </w:trPr>
        <w:tc>
          <w:tcPr>
            <w:tcW w:w="1049" w:type="dxa"/>
          </w:tcPr>
          <w:p w14:paraId="62D62E83" w14:textId="3D03CD70" w:rsidR="003F7A92" w:rsidRDefault="003F7A92" w:rsidP="003F7A92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v1.01</w:t>
            </w:r>
          </w:p>
        </w:tc>
        <w:tc>
          <w:tcPr>
            <w:tcW w:w="2122" w:type="dxa"/>
          </w:tcPr>
          <w:p w14:paraId="4DC33C38" w14:textId="55ED159B" w:rsidR="003F7A92" w:rsidRDefault="003F7A92" w:rsidP="003F7A92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502" w:type="dxa"/>
          </w:tcPr>
          <w:p w14:paraId="55EA0802" w14:textId="0362C5F0" w:rsidR="003F7A92" w:rsidRDefault="003F7A92" w:rsidP="003F7A92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932" w:type="dxa"/>
          </w:tcPr>
          <w:p w14:paraId="0E422280" w14:textId="7F502781" w:rsidR="003F7A92" w:rsidRDefault="003F7A92" w:rsidP="003F7A92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77BAF973" w14:textId="77777777" w:rsidR="008E5D8A" w:rsidRPr="00043C1C" w:rsidRDefault="008E5D8A" w:rsidP="008E5D8A">
      <w:pPr>
        <w:rPr>
          <w:rFonts w:asciiTheme="minorHAnsi" w:hAnsiTheme="minorHAnsi" w:cs="Calibri"/>
        </w:rPr>
      </w:pPr>
    </w:p>
    <w:sectPr w:rsidR="008E5D8A" w:rsidRPr="00043C1C" w:rsidSect="003E0CF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07980" w14:textId="77777777" w:rsidR="006529E2" w:rsidRDefault="006529E2" w:rsidP="004D5D73">
      <w:r>
        <w:separator/>
      </w:r>
    </w:p>
  </w:endnote>
  <w:endnote w:type="continuationSeparator" w:id="0">
    <w:p w14:paraId="75A4778B" w14:textId="77777777" w:rsidR="006529E2" w:rsidRDefault="006529E2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C98" w14:textId="77777777" w:rsidR="003F7A92" w:rsidRDefault="003F7A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3F1F436D" w14:textId="77777777" w:rsidTr="00C80B22">
      <w:tc>
        <w:tcPr>
          <w:tcW w:w="8188" w:type="dxa"/>
        </w:tcPr>
        <w:p w14:paraId="7E5F2B94" w14:textId="5C07716A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3F7A92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3F7A92" w:rsidRPr="003F7A9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0294</w:t>
          </w:r>
          <w:r w:rsidR="003F7A92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3F7A92" w:rsidRPr="003F7A92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IAR-UCCNCTSP6-213</w:t>
          </w:r>
          <w:r w:rsidR="003F7A92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2417C64D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9" w:name="_Ref175030069"/>
          <w:bookmarkStart w:id="10" w:name="_Toc176256264"/>
          <w:bookmarkStart w:id="11" w:name="_Toc268771938"/>
          <w:bookmarkStart w:id="12" w:name="_Ref175030083"/>
        </w:p>
      </w:tc>
    </w:tr>
  </w:tbl>
  <w:bookmarkEnd w:id="9"/>
  <w:bookmarkEnd w:id="10"/>
  <w:bookmarkEnd w:id="11"/>
  <w:bookmarkEnd w:id="12"/>
  <w:p w14:paraId="2D6A8311" w14:textId="77777777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1E05220D" w14:textId="77777777" w:rsidTr="00983563">
      <w:tc>
        <w:tcPr>
          <w:tcW w:w="7899" w:type="dxa"/>
        </w:tcPr>
        <w:p w14:paraId="6C1D4487" w14:textId="77777777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39DAE80E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45F812B5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849F3" w14:textId="77777777" w:rsidR="006529E2" w:rsidRDefault="006529E2" w:rsidP="004D5D73">
      <w:r>
        <w:separator/>
      </w:r>
    </w:p>
  </w:footnote>
  <w:footnote w:type="continuationSeparator" w:id="0">
    <w:p w14:paraId="282BA866" w14:textId="77777777" w:rsidR="006529E2" w:rsidRDefault="006529E2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46F63" w14:textId="390E7C64" w:rsidR="00E9375F" w:rsidRDefault="003F7A92">
    <w:pPr>
      <w:pStyle w:val="Header"/>
    </w:pPr>
    <w:r>
      <w:rPr>
        <w:noProof/>
      </w:rPr>
      <w:pict w14:anchorId="62BE494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050297" o:spid="_x0000_s1026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05809" w14:textId="185A3EA2" w:rsidR="00DB637F" w:rsidRDefault="003F7A92" w:rsidP="00C80B22">
    <w:pPr>
      <w:pStyle w:val="Header"/>
      <w:jc w:val="both"/>
    </w:pPr>
    <w:r>
      <w:rPr>
        <w:noProof/>
      </w:rPr>
      <w:pict w14:anchorId="60E04F9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050298" o:spid="_x0000_s1027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82DBB" w14:textId="4F875718" w:rsidR="00DB637F" w:rsidRPr="00C80B22" w:rsidRDefault="003F7A92" w:rsidP="00871EB2">
    <w:pPr>
      <w:pStyle w:val="Header"/>
    </w:pPr>
    <w:r>
      <w:rPr>
        <w:noProof/>
      </w:rPr>
      <w:pict w14:anchorId="09E273F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0050296" o:spid="_x0000_s1025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30D776AE" wp14:editId="54F0C97A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4816"/>
    <w:multiLevelType w:val="hybridMultilevel"/>
    <w:tmpl w:val="B178BE74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C63593"/>
    <w:multiLevelType w:val="hybridMultilevel"/>
    <w:tmpl w:val="39ACDE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22591"/>
    <w:multiLevelType w:val="hybridMultilevel"/>
    <w:tmpl w:val="C9125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05EB7"/>
    <w:multiLevelType w:val="hybridMultilevel"/>
    <w:tmpl w:val="F02089C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605F3D"/>
    <w:multiLevelType w:val="hybridMultilevel"/>
    <w:tmpl w:val="DC1A5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B2E84"/>
    <w:multiLevelType w:val="hybridMultilevel"/>
    <w:tmpl w:val="58D41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E7772"/>
    <w:multiLevelType w:val="hybridMultilevel"/>
    <w:tmpl w:val="6848270E"/>
    <w:lvl w:ilvl="0" w:tplc="5D4A3DE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12D22986"/>
    <w:multiLevelType w:val="multilevel"/>
    <w:tmpl w:val="6FEE65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8" w15:restartNumberingAfterBreak="0">
    <w:nsid w:val="13303E2D"/>
    <w:multiLevelType w:val="hybridMultilevel"/>
    <w:tmpl w:val="532081C0"/>
    <w:lvl w:ilvl="0" w:tplc="870AEFE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2C10E67C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4E37932"/>
    <w:multiLevelType w:val="hybridMultilevel"/>
    <w:tmpl w:val="5F1C33A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5F3514"/>
    <w:multiLevelType w:val="hybridMultilevel"/>
    <w:tmpl w:val="F25A0DA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C1745F5"/>
    <w:multiLevelType w:val="hybridMultilevel"/>
    <w:tmpl w:val="F0B607A4"/>
    <w:lvl w:ilvl="0" w:tplc="E4DC65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7513B3"/>
    <w:multiLevelType w:val="hybridMultilevel"/>
    <w:tmpl w:val="85E62864"/>
    <w:lvl w:ilvl="0" w:tplc="8C0E9B4E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1F176603"/>
    <w:multiLevelType w:val="hybridMultilevel"/>
    <w:tmpl w:val="C9EE4D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66A35"/>
    <w:multiLevelType w:val="hybridMultilevel"/>
    <w:tmpl w:val="13505CF4"/>
    <w:lvl w:ilvl="0" w:tplc="75DE46C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055E94"/>
    <w:multiLevelType w:val="hybridMultilevel"/>
    <w:tmpl w:val="955C769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EC786FC2">
      <w:start w:val="1"/>
      <w:numFmt w:val="upperLetter"/>
      <w:lvlText w:val="%3."/>
      <w:lvlJc w:val="left"/>
      <w:pPr>
        <w:ind w:left="21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6FF501F"/>
    <w:multiLevelType w:val="hybridMultilevel"/>
    <w:tmpl w:val="91C0E530"/>
    <w:lvl w:ilvl="0" w:tplc="18DC01F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8371F6"/>
    <w:multiLevelType w:val="hybridMultilevel"/>
    <w:tmpl w:val="0234037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696C36"/>
    <w:multiLevelType w:val="hybridMultilevel"/>
    <w:tmpl w:val="1EF4C89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DB56B5"/>
    <w:multiLevelType w:val="hybridMultilevel"/>
    <w:tmpl w:val="DC94BC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2FADBD5"/>
    <w:multiLevelType w:val="hybridMultilevel"/>
    <w:tmpl w:val="7666C6AA"/>
    <w:lvl w:ilvl="0" w:tplc="EAE6146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E0B2CF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504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82EC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9EA0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7C60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E468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BA14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DC83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15693E"/>
    <w:multiLevelType w:val="hybridMultilevel"/>
    <w:tmpl w:val="81669E66"/>
    <w:lvl w:ilvl="0" w:tplc="7398EA0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3A21BA3"/>
    <w:multiLevelType w:val="hybridMultilevel"/>
    <w:tmpl w:val="14DEDB20"/>
    <w:lvl w:ilvl="0" w:tplc="0D7476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F3114F"/>
    <w:multiLevelType w:val="hybridMultilevel"/>
    <w:tmpl w:val="F33CCED2"/>
    <w:lvl w:ilvl="0" w:tplc="04090015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5391A26"/>
    <w:multiLevelType w:val="hybridMultilevel"/>
    <w:tmpl w:val="6C4E7FE0"/>
    <w:lvl w:ilvl="0" w:tplc="A1B4231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3C873803"/>
    <w:multiLevelType w:val="hybridMultilevel"/>
    <w:tmpl w:val="B13AA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6272F7"/>
    <w:multiLevelType w:val="hybridMultilevel"/>
    <w:tmpl w:val="7A5EE0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FF7E2A"/>
    <w:multiLevelType w:val="hybridMultilevel"/>
    <w:tmpl w:val="C0DEC0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BC46DE1"/>
    <w:multiLevelType w:val="hybridMultilevel"/>
    <w:tmpl w:val="4372CF20"/>
    <w:lvl w:ilvl="0" w:tplc="60A6564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3FA6C44"/>
    <w:multiLevelType w:val="hybridMultilevel"/>
    <w:tmpl w:val="98B84598"/>
    <w:lvl w:ilvl="0" w:tplc="B3F675E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7506978"/>
    <w:multiLevelType w:val="hybridMultilevel"/>
    <w:tmpl w:val="CDDE72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9210737"/>
    <w:multiLevelType w:val="hybridMultilevel"/>
    <w:tmpl w:val="E9A63CA8"/>
    <w:lvl w:ilvl="0" w:tplc="744876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E73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447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A2F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124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9CAA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5039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AA1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5E12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CBC7089"/>
    <w:multiLevelType w:val="hybridMultilevel"/>
    <w:tmpl w:val="4EF22C8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2F2319"/>
    <w:multiLevelType w:val="hybridMultilevel"/>
    <w:tmpl w:val="D644A606"/>
    <w:lvl w:ilvl="0" w:tplc="2B445E2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6A9A56F4"/>
    <w:multiLevelType w:val="hybridMultilevel"/>
    <w:tmpl w:val="82603B1E"/>
    <w:lvl w:ilvl="0" w:tplc="80D8517C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6CF24C6B"/>
    <w:multiLevelType w:val="hybridMultilevel"/>
    <w:tmpl w:val="5F1C33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D2F7D46"/>
    <w:multiLevelType w:val="hybridMultilevel"/>
    <w:tmpl w:val="754C577A"/>
    <w:lvl w:ilvl="0" w:tplc="B2284B1A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70A66B17"/>
    <w:multiLevelType w:val="hybridMultilevel"/>
    <w:tmpl w:val="306046A2"/>
    <w:lvl w:ilvl="0" w:tplc="4C6E6A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AE62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40F32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8CA78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48275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5E57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880B9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B636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BA48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11D57"/>
    <w:multiLevelType w:val="hybridMultilevel"/>
    <w:tmpl w:val="1DDAAFE6"/>
    <w:lvl w:ilvl="0" w:tplc="CC184EDE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16198E"/>
    <w:multiLevelType w:val="hybridMultilevel"/>
    <w:tmpl w:val="9054863C"/>
    <w:lvl w:ilvl="0" w:tplc="C1A2202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 w15:restartNumberingAfterBreak="0">
    <w:nsid w:val="76624ED1"/>
    <w:multiLevelType w:val="hybridMultilevel"/>
    <w:tmpl w:val="E91802CE"/>
    <w:lvl w:ilvl="0" w:tplc="1F5C668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3" w15:restartNumberingAfterBreak="0">
    <w:nsid w:val="78EF3270"/>
    <w:multiLevelType w:val="hybridMultilevel"/>
    <w:tmpl w:val="05DE7BA8"/>
    <w:lvl w:ilvl="0" w:tplc="2C60E216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BA003F0"/>
    <w:multiLevelType w:val="hybridMultilevel"/>
    <w:tmpl w:val="CD863EA4"/>
    <w:lvl w:ilvl="0" w:tplc="DF8A36E2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6" w15:restartNumberingAfterBreak="0">
    <w:nsid w:val="7E165D10"/>
    <w:multiLevelType w:val="hybridMultilevel"/>
    <w:tmpl w:val="61EABB7C"/>
    <w:lvl w:ilvl="0" w:tplc="92987A54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18962819">
    <w:abstractNumId w:val="20"/>
  </w:num>
  <w:num w:numId="2" w16cid:durableId="335110714">
    <w:abstractNumId w:val="44"/>
  </w:num>
  <w:num w:numId="3" w16cid:durableId="257563799">
    <w:abstractNumId w:val="31"/>
  </w:num>
  <w:num w:numId="4" w16cid:durableId="749041154">
    <w:abstractNumId w:val="34"/>
  </w:num>
  <w:num w:numId="5" w16cid:durableId="383145766">
    <w:abstractNumId w:val="0"/>
  </w:num>
  <w:num w:numId="6" w16cid:durableId="508064983">
    <w:abstractNumId w:val="39"/>
  </w:num>
  <w:num w:numId="7" w16cid:durableId="1065223776">
    <w:abstractNumId w:val="32"/>
  </w:num>
  <w:num w:numId="8" w16cid:durableId="1963223352">
    <w:abstractNumId w:val="16"/>
  </w:num>
  <w:num w:numId="9" w16cid:durableId="1949462778">
    <w:abstractNumId w:val="7"/>
  </w:num>
  <w:num w:numId="10" w16cid:durableId="824971422">
    <w:abstractNumId w:val="25"/>
  </w:num>
  <w:num w:numId="11" w16cid:durableId="1668051579">
    <w:abstractNumId w:val="26"/>
  </w:num>
  <w:num w:numId="12" w16cid:durableId="1216506120">
    <w:abstractNumId w:val="22"/>
  </w:num>
  <w:num w:numId="13" w16cid:durableId="2002656967">
    <w:abstractNumId w:val="14"/>
  </w:num>
  <w:num w:numId="14" w16cid:durableId="1841697584">
    <w:abstractNumId w:val="29"/>
  </w:num>
  <w:num w:numId="15" w16cid:durableId="1038433018">
    <w:abstractNumId w:val="8"/>
  </w:num>
  <w:num w:numId="16" w16cid:durableId="1418013075">
    <w:abstractNumId w:val="28"/>
  </w:num>
  <w:num w:numId="17" w16cid:durableId="1834954942">
    <w:abstractNumId w:val="46"/>
  </w:num>
  <w:num w:numId="18" w16cid:durableId="1035348101">
    <w:abstractNumId w:val="24"/>
  </w:num>
  <w:num w:numId="19" w16cid:durableId="445082489">
    <w:abstractNumId w:val="2"/>
  </w:num>
  <w:num w:numId="20" w16cid:durableId="1875801946">
    <w:abstractNumId w:val="1"/>
  </w:num>
  <w:num w:numId="21" w16cid:durableId="1032342051">
    <w:abstractNumId w:val="42"/>
  </w:num>
  <w:num w:numId="22" w16cid:durableId="165097777">
    <w:abstractNumId w:val="35"/>
  </w:num>
  <w:num w:numId="23" w16cid:durableId="1299604466">
    <w:abstractNumId w:val="12"/>
  </w:num>
  <w:num w:numId="24" w16cid:durableId="159782643">
    <w:abstractNumId w:val="41"/>
  </w:num>
  <w:num w:numId="25" w16cid:durableId="2053262752">
    <w:abstractNumId w:val="43"/>
  </w:num>
  <w:num w:numId="26" w16cid:durableId="2034332203">
    <w:abstractNumId w:val="6"/>
  </w:num>
  <w:num w:numId="27" w16cid:durableId="759179042">
    <w:abstractNumId w:val="21"/>
  </w:num>
  <w:num w:numId="28" w16cid:durableId="1808426260">
    <w:abstractNumId w:val="38"/>
  </w:num>
  <w:num w:numId="29" w16cid:durableId="1806704261">
    <w:abstractNumId w:val="45"/>
  </w:num>
  <w:num w:numId="30" w16cid:durableId="576282630">
    <w:abstractNumId w:val="36"/>
  </w:num>
  <w:num w:numId="31" w16cid:durableId="353190958">
    <w:abstractNumId w:val="11"/>
  </w:num>
  <w:num w:numId="32" w16cid:durableId="18242473">
    <w:abstractNumId w:val="3"/>
  </w:num>
  <w:num w:numId="33" w16cid:durableId="1840806837">
    <w:abstractNumId w:val="9"/>
  </w:num>
  <w:num w:numId="34" w16cid:durableId="316688662">
    <w:abstractNumId w:val="23"/>
  </w:num>
  <w:num w:numId="35" w16cid:durableId="781723818">
    <w:abstractNumId w:val="10"/>
  </w:num>
  <w:num w:numId="36" w16cid:durableId="17858431">
    <w:abstractNumId w:val="13"/>
  </w:num>
  <w:num w:numId="37" w16cid:durableId="479159053">
    <w:abstractNumId w:val="37"/>
  </w:num>
  <w:num w:numId="38" w16cid:durableId="1908413172">
    <w:abstractNumId w:val="19"/>
  </w:num>
  <w:num w:numId="39" w16cid:durableId="260794978">
    <w:abstractNumId w:val="5"/>
  </w:num>
  <w:num w:numId="40" w16cid:durableId="159809466">
    <w:abstractNumId w:val="18"/>
  </w:num>
  <w:num w:numId="41" w16cid:durableId="915163923">
    <w:abstractNumId w:val="30"/>
  </w:num>
  <w:num w:numId="42" w16cid:durableId="1125660919">
    <w:abstractNumId w:val="27"/>
  </w:num>
  <w:num w:numId="43" w16cid:durableId="1613323135">
    <w:abstractNumId w:val="17"/>
  </w:num>
  <w:num w:numId="44" w16cid:durableId="258300674">
    <w:abstractNumId w:val="15"/>
  </w:num>
  <w:num w:numId="45" w16cid:durableId="1976644900">
    <w:abstractNumId w:val="4"/>
  </w:num>
  <w:num w:numId="46" w16cid:durableId="754320428">
    <w:abstractNumId w:val="33"/>
  </w:num>
  <w:num w:numId="47" w16cid:durableId="1659991360">
    <w:abstractNumId w:val="40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C9B"/>
    <w:rsid w:val="00004E4A"/>
    <w:rsid w:val="00005180"/>
    <w:rsid w:val="00005DF0"/>
    <w:rsid w:val="00007BC0"/>
    <w:rsid w:val="00007C05"/>
    <w:rsid w:val="00010368"/>
    <w:rsid w:val="000108AF"/>
    <w:rsid w:val="000109CF"/>
    <w:rsid w:val="000133C5"/>
    <w:rsid w:val="00014658"/>
    <w:rsid w:val="000147D7"/>
    <w:rsid w:val="00015C08"/>
    <w:rsid w:val="000162FB"/>
    <w:rsid w:val="00016623"/>
    <w:rsid w:val="00017783"/>
    <w:rsid w:val="00020AC2"/>
    <w:rsid w:val="000214B7"/>
    <w:rsid w:val="00021E53"/>
    <w:rsid w:val="000244C0"/>
    <w:rsid w:val="00024D11"/>
    <w:rsid w:val="000250B3"/>
    <w:rsid w:val="00027808"/>
    <w:rsid w:val="00030D27"/>
    <w:rsid w:val="0003164B"/>
    <w:rsid w:val="000328CF"/>
    <w:rsid w:val="0003486D"/>
    <w:rsid w:val="00035641"/>
    <w:rsid w:val="00035A5A"/>
    <w:rsid w:val="0003657A"/>
    <w:rsid w:val="00040D29"/>
    <w:rsid w:val="00041C6D"/>
    <w:rsid w:val="000430CD"/>
    <w:rsid w:val="000433B1"/>
    <w:rsid w:val="00043692"/>
    <w:rsid w:val="000439C2"/>
    <w:rsid w:val="00043BD4"/>
    <w:rsid w:val="00043C1C"/>
    <w:rsid w:val="000440A7"/>
    <w:rsid w:val="00045E25"/>
    <w:rsid w:val="000469A9"/>
    <w:rsid w:val="0004774D"/>
    <w:rsid w:val="0004792F"/>
    <w:rsid w:val="00051389"/>
    <w:rsid w:val="0005157A"/>
    <w:rsid w:val="00051EC3"/>
    <w:rsid w:val="000525B1"/>
    <w:rsid w:val="00054836"/>
    <w:rsid w:val="00055B1D"/>
    <w:rsid w:val="0005674B"/>
    <w:rsid w:val="0005709F"/>
    <w:rsid w:val="00057E8A"/>
    <w:rsid w:val="000613D4"/>
    <w:rsid w:val="00061A20"/>
    <w:rsid w:val="00061B7C"/>
    <w:rsid w:val="0006231B"/>
    <w:rsid w:val="00063288"/>
    <w:rsid w:val="00064B29"/>
    <w:rsid w:val="00064BC6"/>
    <w:rsid w:val="00064D4D"/>
    <w:rsid w:val="00064FEF"/>
    <w:rsid w:val="000651EE"/>
    <w:rsid w:val="000655BA"/>
    <w:rsid w:val="00066633"/>
    <w:rsid w:val="00067545"/>
    <w:rsid w:val="00071450"/>
    <w:rsid w:val="000716C3"/>
    <w:rsid w:val="00071F03"/>
    <w:rsid w:val="00073076"/>
    <w:rsid w:val="000730C8"/>
    <w:rsid w:val="00073AFB"/>
    <w:rsid w:val="00073D90"/>
    <w:rsid w:val="00074158"/>
    <w:rsid w:val="00076894"/>
    <w:rsid w:val="00076CB8"/>
    <w:rsid w:val="00076CC0"/>
    <w:rsid w:val="00077FE7"/>
    <w:rsid w:val="00080767"/>
    <w:rsid w:val="00080CD4"/>
    <w:rsid w:val="000812EE"/>
    <w:rsid w:val="00082873"/>
    <w:rsid w:val="00083F19"/>
    <w:rsid w:val="000847F4"/>
    <w:rsid w:val="000855FF"/>
    <w:rsid w:val="00085EDE"/>
    <w:rsid w:val="0008661E"/>
    <w:rsid w:val="0008725E"/>
    <w:rsid w:val="000874B3"/>
    <w:rsid w:val="000900D6"/>
    <w:rsid w:val="00090B39"/>
    <w:rsid w:val="00091D4F"/>
    <w:rsid w:val="0009263C"/>
    <w:rsid w:val="0009271D"/>
    <w:rsid w:val="00092A10"/>
    <w:rsid w:val="0009367D"/>
    <w:rsid w:val="000946A7"/>
    <w:rsid w:val="0009726D"/>
    <w:rsid w:val="0009779D"/>
    <w:rsid w:val="000A189E"/>
    <w:rsid w:val="000A443E"/>
    <w:rsid w:val="000A4BA4"/>
    <w:rsid w:val="000A4EFF"/>
    <w:rsid w:val="000A4F68"/>
    <w:rsid w:val="000A79C2"/>
    <w:rsid w:val="000B0F4B"/>
    <w:rsid w:val="000B139D"/>
    <w:rsid w:val="000B22A3"/>
    <w:rsid w:val="000B2CDF"/>
    <w:rsid w:val="000B3056"/>
    <w:rsid w:val="000B4054"/>
    <w:rsid w:val="000B43C2"/>
    <w:rsid w:val="000B594D"/>
    <w:rsid w:val="000B5B18"/>
    <w:rsid w:val="000B61E5"/>
    <w:rsid w:val="000B675A"/>
    <w:rsid w:val="000B6770"/>
    <w:rsid w:val="000B6B69"/>
    <w:rsid w:val="000B6C79"/>
    <w:rsid w:val="000B6E3A"/>
    <w:rsid w:val="000B7270"/>
    <w:rsid w:val="000B74FA"/>
    <w:rsid w:val="000B767D"/>
    <w:rsid w:val="000B7FD9"/>
    <w:rsid w:val="000C0175"/>
    <w:rsid w:val="000C0805"/>
    <w:rsid w:val="000C0CDF"/>
    <w:rsid w:val="000C12A6"/>
    <w:rsid w:val="000C157C"/>
    <w:rsid w:val="000C3FF0"/>
    <w:rsid w:val="000C5DB2"/>
    <w:rsid w:val="000C6140"/>
    <w:rsid w:val="000C64F4"/>
    <w:rsid w:val="000C72A6"/>
    <w:rsid w:val="000C753D"/>
    <w:rsid w:val="000C7FF1"/>
    <w:rsid w:val="000D140D"/>
    <w:rsid w:val="000D1C86"/>
    <w:rsid w:val="000D2B44"/>
    <w:rsid w:val="000D51B1"/>
    <w:rsid w:val="000D6CCE"/>
    <w:rsid w:val="000D78E2"/>
    <w:rsid w:val="000D7BA8"/>
    <w:rsid w:val="000E0419"/>
    <w:rsid w:val="000E0A2D"/>
    <w:rsid w:val="000E0DA8"/>
    <w:rsid w:val="000E0EA7"/>
    <w:rsid w:val="000E1A7F"/>
    <w:rsid w:val="000E220D"/>
    <w:rsid w:val="000E359D"/>
    <w:rsid w:val="000E7459"/>
    <w:rsid w:val="000F0304"/>
    <w:rsid w:val="000F1E27"/>
    <w:rsid w:val="000F2197"/>
    <w:rsid w:val="000F2673"/>
    <w:rsid w:val="000F2AC7"/>
    <w:rsid w:val="000F4234"/>
    <w:rsid w:val="000F58D2"/>
    <w:rsid w:val="000F6E0F"/>
    <w:rsid w:val="000F78FF"/>
    <w:rsid w:val="00100016"/>
    <w:rsid w:val="00100C2A"/>
    <w:rsid w:val="0010264A"/>
    <w:rsid w:val="0010291D"/>
    <w:rsid w:val="00103CD7"/>
    <w:rsid w:val="001056BE"/>
    <w:rsid w:val="00106A8F"/>
    <w:rsid w:val="0010717B"/>
    <w:rsid w:val="001076B7"/>
    <w:rsid w:val="00107A4B"/>
    <w:rsid w:val="00107C65"/>
    <w:rsid w:val="00107E69"/>
    <w:rsid w:val="001108FD"/>
    <w:rsid w:val="0011094D"/>
    <w:rsid w:val="001122D5"/>
    <w:rsid w:val="0011390F"/>
    <w:rsid w:val="00115097"/>
    <w:rsid w:val="00115CB5"/>
    <w:rsid w:val="00116D54"/>
    <w:rsid w:val="0011712C"/>
    <w:rsid w:val="00117416"/>
    <w:rsid w:val="00120130"/>
    <w:rsid w:val="00121543"/>
    <w:rsid w:val="00122521"/>
    <w:rsid w:val="001249FA"/>
    <w:rsid w:val="00124F73"/>
    <w:rsid w:val="00127134"/>
    <w:rsid w:val="0012740D"/>
    <w:rsid w:val="00127A8D"/>
    <w:rsid w:val="00127C49"/>
    <w:rsid w:val="00130617"/>
    <w:rsid w:val="00131407"/>
    <w:rsid w:val="00131CEE"/>
    <w:rsid w:val="00133C4B"/>
    <w:rsid w:val="001345E1"/>
    <w:rsid w:val="0013598A"/>
    <w:rsid w:val="001365AA"/>
    <w:rsid w:val="0013661B"/>
    <w:rsid w:val="00137069"/>
    <w:rsid w:val="00140AC0"/>
    <w:rsid w:val="00140DDF"/>
    <w:rsid w:val="00141D04"/>
    <w:rsid w:val="0014394A"/>
    <w:rsid w:val="00144281"/>
    <w:rsid w:val="00145FB8"/>
    <w:rsid w:val="00151912"/>
    <w:rsid w:val="00152009"/>
    <w:rsid w:val="001533BA"/>
    <w:rsid w:val="0015379E"/>
    <w:rsid w:val="001543E5"/>
    <w:rsid w:val="00154ECA"/>
    <w:rsid w:val="00156929"/>
    <w:rsid w:val="0015720D"/>
    <w:rsid w:val="00160190"/>
    <w:rsid w:val="00160582"/>
    <w:rsid w:val="00160935"/>
    <w:rsid w:val="00161071"/>
    <w:rsid w:val="00162609"/>
    <w:rsid w:val="0016301D"/>
    <w:rsid w:val="00163EE7"/>
    <w:rsid w:val="00163F32"/>
    <w:rsid w:val="00164279"/>
    <w:rsid w:val="00164705"/>
    <w:rsid w:val="00164B97"/>
    <w:rsid w:val="00164E27"/>
    <w:rsid w:val="00165389"/>
    <w:rsid w:val="00166176"/>
    <w:rsid w:val="00167AC1"/>
    <w:rsid w:val="001716EF"/>
    <w:rsid w:val="001727A2"/>
    <w:rsid w:val="00174E60"/>
    <w:rsid w:val="00180F9A"/>
    <w:rsid w:val="00181292"/>
    <w:rsid w:val="00181E6C"/>
    <w:rsid w:val="00182755"/>
    <w:rsid w:val="001839F5"/>
    <w:rsid w:val="0018529C"/>
    <w:rsid w:val="0018693F"/>
    <w:rsid w:val="0018729A"/>
    <w:rsid w:val="00187DC2"/>
    <w:rsid w:val="001911CA"/>
    <w:rsid w:val="0019126A"/>
    <w:rsid w:val="00191E1A"/>
    <w:rsid w:val="00192069"/>
    <w:rsid w:val="00192094"/>
    <w:rsid w:val="00192EDE"/>
    <w:rsid w:val="00193CF5"/>
    <w:rsid w:val="0019432D"/>
    <w:rsid w:val="001944C9"/>
    <w:rsid w:val="00194773"/>
    <w:rsid w:val="00194823"/>
    <w:rsid w:val="0019490C"/>
    <w:rsid w:val="0019524D"/>
    <w:rsid w:val="0019600E"/>
    <w:rsid w:val="00196023"/>
    <w:rsid w:val="00197C41"/>
    <w:rsid w:val="001A002F"/>
    <w:rsid w:val="001A09B8"/>
    <w:rsid w:val="001A2495"/>
    <w:rsid w:val="001A2885"/>
    <w:rsid w:val="001A303D"/>
    <w:rsid w:val="001A3196"/>
    <w:rsid w:val="001A4B97"/>
    <w:rsid w:val="001A638B"/>
    <w:rsid w:val="001A686C"/>
    <w:rsid w:val="001A6CC6"/>
    <w:rsid w:val="001A6CFE"/>
    <w:rsid w:val="001A7DAD"/>
    <w:rsid w:val="001A7DCE"/>
    <w:rsid w:val="001A7E5E"/>
    <w:rsid w:val="001B08C7"/>
    <w:rsid w:val="001B2E97"/>
    <w:rsid w:val="001B41AF"/>
    <w:rsid w:val="001B586B"/>
    <w:rsid w:val="001B63EE"/>
    <w:rsid w:val="001B67B4"/>
    <w:rsid w:val="001B6859"/>
    <w:rsid w:val="001B6C1D"/>
    <w:rsid w:val="001C0817"/>
    <w:rsid w:val="001C0962"/>
    <w:rsid w:val="001C15FE"/>
    <w:rsid w:val="001C1EB1"/>
    <w:rsid w:val="001C2E11"/>
    <w:rsid w:val="001C3A5E"/>
    <w:rsid w:val="001C4723"/>
    <w:rsid w:val="001C5B80"/>
    <w:rsid w:val="001C63B4"/>
    <w:rsid w:val="001C7DBC"/>
    <w:rsid w:val="001D0C88"/>
    <w:rsid w:val="001D2691"/>
    <w:rsid w:val="001D2F43"/>
    <w:rsid w:val="001D317F"/>
    <w:rsid w:val="001D5FC5"/>
    <w:rsid w:val="001D74D3"/>
    <w:rsid w:val="001E02C6"/>
    <w:rsid w:val="001E0497"/>
    <w:rsid w:val="001E1272"/>
    <w:rsid w:val="001E23AF"/>
    <w:rsid w:val="001E2469"/>
    <w:rsid w:val="001E2734"/>
    <w:rsid w:val="001E2A55"/>
    <w:rsid w:val="001E4645"/>
    <w:rsid w:val="001E60AA"/>
    <w:rsid w:val="001E7B78"/>
    <w:rsid w:val="001F0B52"/>
    <w:rsid w:val="001F16BA"/>
    <w:rsid w:val="001F1F36"/>
    <w:rsid w:val="001F32C0"/>
    <w:rsid w:val="001F32D3"/>
    <w:rsid w:val="001F3386"/>
    <w:rsid w:val="001F3938"/>
    <w:rsid w:val="001F4091"/>
    <w:rsid w:val="001F5CB1"/>
    <w:rsid w:val="001F5D0E"/>
    <w:rsid w:val="001F6035"/>
    <w:rsid w:val="0020018C"/>
    <w:rsid w:val="002023A2"/>
    <w:rsid w:val="002024FE"/>
    <w:rsid w:val="00203C8D"/>
    <w:rsid w:val="0020407D"/>
    <w:rsid w:val="00204A4A"/>
    <w:rsid w:val="00204B70"/>
    <w:rsid w:val="00204B88"/>
    <w:rsid w:val="00204CE7"/>
    <w:rsid w:val="00204D04"/>
    <w:rsid w:val="00204E64"/>
    <w:rsid w:val="002056DD"/>
    <w:rsid w:val="002057A6"/>
    <w:rsid w:val="00205B57"/>
    <w:rsid w:val="00206536"/>
    <w:rsid w:val="00206AFA"/>
    <w:rsid w:val="00206DAD"/>
    <w:rsid w:val="00207202"/>
    <w:rsid w:val="00207679"/>
    <w:rsid w:val="00207AE8"/>
    <w:rsid w:val="00211813"/>
    <w:rsid w:val="00211A0A"/>
    <w:rsid w:val="0021286E"/>
    <w:rsid w:val="00213BD8"/>
    <w:rsid w:val="0021411D"/>
    <w:rsid w:val="002147A2"/>
    <w:rsid w:val="00214B27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39FF"/>
    <w:rsid w:val="00233D95"/>
    <w:rsid w:val="00235E70"/>
    <w:rsid w:val="0023600F"/>
    <w:rsid w:val="0023607E"/>
    <w:rsid w:val="002364BC"/>
    <w:rsid w:val="002379ED"/>
    <w:rsid w:val="002401BB"/>
    <w:rsid w:val="002425D0"/>
    <w:rsid w:val="00242903"/>
    <w:rsid w:val="002438D6"/>
    <w:rsid w:val="00244B8E"/>
    <w:rsid w:val="002450C7"/>
    <w:rsid w:val="00245A03"/>
    <w:rsid w:val="00245E7F"/>
    <w:rsid w:val="00252CFF"/>
    <w:rsid w:val="00253AAE"/>
    <w:rsid w:val="00253E62"/>
    <w:rsid w:val="0025617A"/>
    <w:rsid w:val="00256A26"/>
    <w:rsid w:val="00260CDB"/>
    <w:rsid w:val="00260D3E"/>
    <w:rsid w:val="00260E24"/>
    <w:rsid w:val="00261AFC"/>
    <w:rsid w:val="0026206C"/>
    <w:rsid w:val="00262FCF"/>
    <w:rsid w:val="00263C1A"/>
    <w:rsid w:val="00264199"/>
    <w:rsid w:val="00265741"/>
    <w:rsid w:val="00265DBF"/>
    <w:rsid w:val="002665F5"/>
    <w:rsid w:val="00271325"/>
    <w:rsid w:val="002733C8"/>
    <w:rsid w:val="002735B9"/>
    <w:rsid w:val="002741A5"/>
    <w:rsid w:val="0027425C"/>
    <w:rsid w:val="002747CF"/>
    <w:rsid w:val="00275E3A"/>
    <w:rsid w:val="00275EC1"/>
    <w:rsid w:val="002760D5"/>
    <w:rsid w:val="002768CC"/>
    <w:rsid w:val="00276EA6"/>
    <w:rsid w:val="00277636"/>
    <w:rsid w:val="00277E44"/>
    <w:rsid w:val="00280358"/>
    <w:rsid w:val="002817A3"/>
    <w:rsid w:val="0028295C"/>
    <w:rsid w:val="00282BBB"/>
    <w:rsid w:val="002840B5"/>
    <w:rsid w:val="00284248"/>
    <w:rsid w:val="002903ED"/>
    <w:rsid w:val="00290656"/>
    <w:rsid w:val="0029122C"/>
    <w:rsid w:val="00292C6C"/>
    <w:rsid w:val="00293B38"/>
    <w:rsid w:val="00294EBA"/>
    <w:rsid w:val="002951A5"/>
    <w:rsid w:val="002951E9"/>
    <w:rsid w:val="002959EE"/>
    <w:rsid w:val="00295D13"/>
    <w:rsid w:val="00297836"/>
    <w:rsid w:val="002A18E6"/>
    <w:rsid w:val="002A30C0"/>
    <w:rsid w:val="002A3BC3"/>
    <w:rsid w:val="002A4909"/>
    <w:rsid w:val="002A5092"/>
    <w:rsid w:val="002A6300"/>
    <w:rsid w:val="002A6540"/>
    <w:rsid w:val="002A7DCC"/>
    <w:rsid w:val="002B0187"/>
    <w:rsid w:val="002B2950"/>
    <w:rsid w:val="002B2F9E"/>
    <w:rsid w:val="002B41B5"/>
    <w:rsid w:val="002B5037"/>
    <w:rsid w:val="002B702F"/>
    <w:rsid w:val="002B7DCB"/>
    <w:rsid w:val="002C1234"/>
    <w:rsid w:val="002C1F65"/>
    <w:rsid w:val="002C2274"/>
    <w:rsid w:val="002C2945"/>
    <w:rsid w:val="002C2DA2"/>
    <w:rsid w:val="002C49CF"/>
    <w:rsid w:val="002C5738"/>
    <w:rsid w:val="002C7D02"/>
    <w:rsid w:val="002D05A3"/>
    <w:rsid w:val="002D1903"/>
    <w:rsid w:val="002D1964"/>
    <w:rsid w:val="002D1AA5"/>
    <w:rsid w:val="002D1F87"/>
    <w:rsid w:val="002D1F9D"/>
    <w:rsid w:val="002D2272"/>
    <w:rsid w:val="002D37EF"/>
    <w:rsid w:val="002D4EFE"/>
    <w:rsid w:val="002D5731"/>
    <w:rsid w:val="002D775D"/>
    <w:rsid w:val="002D7D2C"/>
    <w:rsid w:val="002E03FF"/>
    <w:rsid w:val="002E16D5"/>
    <w:rsid w:val="002E37D1"/>
    <w:rsid w:val="002E3E25"/>
    <w:rsid w:val="002E553F"/>
    <w:rsid w:val="002E5C9F"/>
    <w:rsid w:val="002E64B1"/>
    <w:rsid w:val="002E76F6"/>
    <w:rsid w:val="002F06D8"/>
    <w:rsid w:val="002F1C9D"/>
    <w:rsid w:val="002F284E"/>
    <w:rsid w:val="002F2FF6"/>
    <w:rsid w:val="002F3CF0"/>
    <w:rsid w:val="002F4920"/>
    <w:rsid w:val="002F5AE6"/>
    <w:rsid w:val="002F5CEA"/>
    <w:rsid w:val="002F6323"/>
    <w:rsid w:val="002F6E78"/>
    <w:rsid w:val="00301D83"/>
    <w:rsid w:val="00302AE2"/>
    <w:rsid w:val="0030322B"/>
    <w:rsid w:val="00304CD1"/>
    <w:rsid w:val="00304E84"/>
    <w:rsid w:val="00305A5E"/>
    <w:rsid w:val="0031021D"/>
    <w:rsid w:val="00310BD4"/>
    <w:rsid w:val="003126FF"/>
    <w:rsid w:val="00314B6E"/>
    <w:rsid w:val="00316021"/>
    <w:rsid w:val="0032091C"/>
    <w:rsid w:val="00320BF7"/>
    <w:rsid w:val="003213B3"/>
    <w:rsid w:val="0032162E"/>
    <w:rsid w:val="00322297"/>
    <w:rsid w:val="00323853"/>
    <w:rsid w:val="00324827"/>
    <w:rsid w:val="00324D89"/>
    <w:rsid w:val="00325C31"/>
    <w:rsid w:val="00325DDC"/>
    <w:rsid w:val="00326D20"/>
    <w:rsid w:val="00327823"/>
    <w:rsid w:val="00327A73"/>
    <w:rsid w:val="0033127A"/>
    <w:rsid w:val="00332004"/>
    <w:rsid w:val="003346CC"/>
    <w:rsid w:val="00334812"/>
    <w:rsid w:val="00334FC1"/>
    <w:rsid w:val="00335826"/>
    <w:rsid w:val="0033630D"/>
    <w:rsid w:val="003371B5"/>
    <w:rsid w:val="00337824"/>
    <w:rsid w:val="00340CF2"/>
    <w:rsid w:val="00341AB9"/>
    <w:rsid w:val="0034218F"/>
    <w:rsid w:val="00343335"/>
    <w:rsid w:val="00345957"/>
    <w:rsid w:val="00347514"/>
    <w:rsid w:val="00347BEE"/>
    <w:rsid w:val="00350CA8"/>
    <w:rsid w:val="0035108A"/>
    <w:rsid w:val="00352F46"/>
    <w:rsid w:val="003561C4"/>
    <w:rsid w:val="003571C4"/>
    <w:rsid w:val="00357799"/>
    <w:rsid w:val="00360E20"/>
    <w:rsid w:val="00361467"/>
    <w:rsid w:val="003614E3"/>
    <w:rsid w:val="003617DD"/>
    <w:rsid w:val="003643E4"/>
    <w:rsid w:val="00365DAE"/>
    <w:rsid w:val="00366E56"/>
    <w:rsid w:val="00367207"/>
    <w:rsid w:val="00370380"/>
    <w:rsid w:val="00370BCD"/>
    <w:rsid w:val="00370EBD"/>
    <w:rsid w:val="0037152F"/>
    <w:rsid w:val="00372597"/>
    <w:rsid w:val="00374410"/>
    <w:rsid w:val="00375C7E"/>
    <w:rsid w:val="00375DAE"/>
    <w:rsid w:val="00376145"/>
    <w:rsid w:val="0037758B"/>
    <w:rsid w:val="00381B60"/>
    <w:rsid w:val="00383345"/>
    <w:rsid w:val="0038458B"/>
    <w:rsid w:val="00384F97"/>
    <w:rsid w:val="00386209"/>
    <w:rsid w:val="00386432"/>
    <w:rsid w:val="003865DF"/>
    <w:rsid w:val="00386674"/>
    <w:rsid w:val="00386E2C"/>
    <w:rsid w:val="0038755C"/>
    <w:rsid w:val="003878A4"/>
    <w:rsid w:val="00387EE2"/>
    <w:rsid w:val="003900C0"/>
    <w:rsid w:val="00390259"/>
    <w:rsid w:val="00392C21"/>
    <w:rsid w:val="003939E3"/>
    <w:rsid w:val="0039480B"/>
    <w:rsid w:val="00396F8E"/>
    <w:rsid w:val="00397071"/>
    <w:rsid w:val="00397AF8"/>
    <w:rsid w:val="003A175B"/>
    <w:rsid w:val="003A3B13"/>
    <w:rsid w:val="003A570E"/>
    <w:rsid w:val="003A764A"/>
    <w:rsid w:val="003B0594"/>
    <w:rsid w:val="003B142B"/>
    <w:rsid w:val="003B1857"/>
    <w:rsid w:val="003B2824"/>
    <w:rsid w:val="003B366A"/>
    <w:rsid w:val="003B473F"/>
    <w:rsid w:val="003B4D6F"/>
    <w:rsid w:val="003B6102"/>
    <w:rsid w:val="003B73B8"/>
    <w:rsid w:val="003B7425"/>
    <w:rsid w:val="003B75F9"/>
    <w:rsid w:val="003C4DF4"/>
    <w:rsid w:val="003C57B9"/>
    <w:rsid w:val="003C5843"/>
    <w:rsid w:val="003C73D7"/>
    <w:rsid w:val="003C7770"/>
    <w:rsid w:val="003C77AA"/>
    <w:rsid w:val="003D022D"/>
    <w:rsid w:val="003D0595"/>
    <w:rsid w:val="003D24E1"/>
    <w:rsid w:val="003D30EB"/>
    <w:rsid w:val="003D3684"/>
    <w:rsid w:val="003D3F8B"/>
    <w:rsid w:val="003D44BF"/>
    <w:rsid w:val="003D4A7A"/>
    <w:rsid w:val="003D618F"/>
    <w:rsid w:val="003D651A"/>
    <w:rsid w:val="003D67DA"/>
    <w:rsid w:val="003D6ED7"/>
    <w:rsid w:val="003D7689"/>
    <w:rsid w:val="003D7DC2"/>
    <w:rsid w:val="003E0853"/>
    <w:rsid w:val="003E09F9"/>
    <w:rsid w:val="003E0CFB"/>
    <w:rsid w:val="003E11E4"/>
    <w:rsid w:val="003E25FA"/>
    <w:rsid w:val="003E3D3C"/>
    <w:rsid w:val="003E4127"/>
    <w:rsid w:val="003E42A0"/>
    <w:rsid w:val="003E4A39"/>
    <w:rsid w:val="003E4DEC"/>
    <w:rsid w:val="003E5BA1"/>
    <w:rsid w:val="003E7374"/>
    <w:rsid w:val="003E7757"/>
    <w:rsid w:val="003E7BEF"/>
    <w:rsid w:val="003F03FF"/>
    <w:rsid w:val="003F0596"/>
    <w:rsid w:val="003F10F7"/>
    <w:rsid w:val="003F10FA"/>
    <w:rsid w:val="003F3369"/>
    <w:rsid w:val="003F38F8"/>
    <w:rsid w:val="003F3BC1"/>
    <w:rsid w:val="003F44CE"/>
    <w:rsid w:val="003F59A7"/>
    <w:rsid w:val="003F5C91"/>
    <w:rsid w:val="003F5D51"/>
    <w:rsid w:val="003F69B3"/>
    <w:rsid w:val="003F7A92"/>
    <w:rsid w:val="00400853"/>
    <w:rsid w:val="00401DDF"/>
    <w:rsid w:val="00402055"/>
    <w:rsid w:val="00402EDA"/>
    <w:rsid w:val="004052C6"/>
    <w:rsid w:val="00405424"/>
    <w:rsid w:val="00405C7B"/>
    <w:rsid w:val="004070EB"/>
    <w:rsid w:val="00407997"/>
    <w:rsid w:val="0041000D"/>
    <w:rsid w:val="004107ED"/>
    <w:rsid w:val="00411420"/>
    <w:rsid w:val="00411790"/>
    <w:rsid w:val="004119AB"/>
    <w:rsid w:val="00411BDF"/>
    <w:rsid w:val="00411EC0"/>
    <w:rsid w:val="00414AF4"/>
    <w:rsid w:val="004160E4"/>
    <w:rsid w:val="004168EB"/>
    <w:rsid w:val="004201B6"/>
    <w:rsid w:val="00420787"/>
    <w:rsid w:val="00421188"/>
    <w:rsid w:val="004216C9"/>
    <w:rsid w:val="004219F4"/>
    <w:rsid w:val="00422AE1"/>
    <w:rsid w:val="00422D83"/>
    <w:rsid w:val="00422ECE"/>
    <w:rsid w:val="00423201"/>
    <w:rsid w:val="004242E9"/>
    <w:rsid w:val="00424848"/>
    <w:rsid w:val="00426815"/>
    <w:rsid w:val="00426978"/>
    <w:rsid w:val="00430BCC"/>
    <w:rsid w:val="00430D2A"/>
    <w:rsid w:val="0043169C"/>
    <w:rsid w:val="004320A4"/>
    <w:rsid w:val="004340AE"/>
    <w:rsid w:val="004340F8"/>
    <w:rsid w:val="00434406"/>
    <w:rsid w:val="00434ECC"/>
    <w:rsid w:val="00435F1B"/>
    <w:rsid w:val="00435FF4"/>
    <w:rsid w:val="00436616"/>
    <w:rsid w:val="00437355"/>
    <w:rsid w:val="00437444"/>
    <w:rsid w:val="004404C8"/>
    <w:rsid w:val="004412B2"/>
    <w:rsid w:val="00441708"/>
    <w:rsid w:val="00441DEC"/>
    <w:rsid w:val="00441EC1"/>
    <w:rsid w:val="00442114"/>
    <w:rsid w:val="0044287D"/>
    <w:rsid w:val="00442B15"/>
    <w:rsid w:val="00442F85"/>
    <w:rsid w:val="00444234"/>
    <w:rsid w:val="004444E8"/>
    <w:rsid w:val="00445236"/>
    <w:rsid w:val="0044581D"/>
    <w:rsid w:val="00447DEE"/>
    <w:rsid w:val="004504CD"/>
    <w:rsid w:val="004508BA"/>
    <w:rsid w:val="00450DD8"/>
    <w:rsid w:val="0045336F"/>
    <w:rsid w:val="0045468A"/>
    <w:rsid w:val="0045488F"/>
    <w:rsid w:val="00454C30"/>
    <w:rsid w:val="00456924"/>
    <w:rsid w:val="00457385"/>
    <w:rsid w:val="004612AD"/>
    <w:rsid w:val="0046158E"/>
    <w:rsid w:val="00463549"/>
    <w:rsid w:val="004650D7"/>
    <w:rsid w:val="0046540A"/>
    <w:rsid w:val="00466D6C"/>
    <w:rsid w:val="004671CB"/>
    <w:rsid w:val="004677D0"/>
    <w:rsid w:val="004701E1"/>
    <w:rsid w:val="00471E01"/>
    <w:rsid w:val="00471EB0"/>
    <w:rsid w:val="00471EFB"/>
    <w:rsid w:val="00472022"/>
    <w:rsid w:val="004721F9"/>
    <w:rsid w:val="00473377"/>
    <w:rsid w:val="0047366E"/>
    <w:rsid w:val="00473913"/>
    <w:rsid w:val="0047520F"/>
    <w:rsid w:val="00475C22"/>
    <w:rsid w:val="00477B64"/>
    <w:rsid w:val="00481734"/>
    <w:rsid w:val="00483BA3"/>
    <w:rsid w:val="00483E6C"/>
    <w:rsid w:val="00484563"/>
    <w:rsid w:val="00484A5F"/>
    <w:rsid w:val="00486001"/>
    <w:rsid w:val="0049004F"/>
    <w:rsid w:val="004900EF"/>
    <w:rsid w:val="00491953"/>
    <w:rsid w:val="00491C85"/>
    <w:rsid w:val="00491E12"/>
    <w:rsid w:val="00493139"/>
    <w:rsid w:val="00493BD6"/>
    <w:rsid w:val="00493D24"/>
    <w:rsid w:val="00494010"/>
    <w:rsid w:val="00494832"/>
    <w:rsid w:val="00495C2E"/>
    <w:rsid w:val="00497DBA"/>
    <w:rsid w:val="004A0DE0"/>
    <w:rsid w:val="004A0F7D"/>
    <w:rsid w:val="004A3159"/>
    <w:rsid w:val="004A32DD"/>
    <w:rsid w:val="004A38B4"/>
    <w:rsid w:val="004A38CD"/>
    <w:rsid w:val="004A4665"/>
    <w:rsid w:val="004A480B"/>
    <w:rsid w:val="004A65C2"/>
    <w:rsid w:val="004A6E42"/>
    <w:rsid w:val="004A6FC5"/>
    <w:rsid w:val="004A770D"/>
    <w:rsid w:val="004A7E70"/>
    <w:rsid w:val="004B0A41"/>
    <w:rsid w:val="004B1F94"/>
    <w:rsid w:val="004B3D74"/>
    <w:rsid w:val="004C1DBF"/>
    <w:rsid w:val="004C3088"/>
    <w:rsid w:val="004C34DB"/>
    <w:rsid w:val="004C3B4C"/>
    <w:rsid w:val="004C64DA"/>
    <w:rsid w:val="004C6FCC"/>
    <w:rsid w:val="004C7BE3"/>
    <w:rsid w:val="004D148C"/>
    <w:rsid w:val="004D30E9"/>
    <w:rsid w:val="004D340A"/>
    <w:rsid w:val="004D3C61"/>
    <w:rsid w:val="004D4726"/>
    <w:rsid w:val="004D4BB0"/>
    <w:rsid w:val="004D4D0F"/>
    <w:rsid w:val="004D4DA1"/>
    <w:rsid w:val="004D5C45"/>
    <w:rsid w:val="004D5D73"/>
    <w:rsid w:val="004D6072"/>
    <w:rsid w:val="004D6724"/>
    <w:rsid w:val="004E0FF5"/>
    <w:rsid w:val="004E29AE"/>
    <w:rsid w:val="004E3039"/>
    <w:rsid w:val="004E538A"/>
    <w:rsid w:val="004F0391"/>
    <w:rsid w:val="004F04FB"/>
    <w:rsid w:val="004F0749"/>
    <w:rsid w:val="004F0E8A"/>
    <w:rsid w:val="004F1084"/>
    <w:rsid w:val="004F2E76"/>
    <w:rsid w:val="004F534E"/>
    <w:rsid w:val="004F6574"/>
    <w:rsid w:val="004F7C79"/>
    <w:rsid w:val="004F7E0B"/>
    <w:rsid w:val="00500801"/>
    <w:rsid w:val="0050084B"/>
    <w:rsid w:val="0050113C"/>
    <w:rsid w:val="005017F3"/>
    <w:rsid w:val="005024FA"/>
    <w:rsid w:val="00503604"/>
    <w:rsid w:val="00506A32"/>
    <w:rsid w:val="005074B3"/>
    <w:rsid w:val="0051071E"/>
    <w:rsid w:val="00511522"/>
    <w:rsid w:val="005125E3"/>
    <w:rsid w:val="005133CE"/>
    <w:rsid w:val="0051445A"/>
    <w:rsid w:val="00514504"/>
    <w:rsid w:val="00514B93"/>
    <w:rsid w:val="00515C4F"/>
    <w:rsid w:val="0051642D"/>
    <w:rsid w:val="0051799A"/>
    <w:rsid w:val="00517C4D"/>
    <w:rsid w:val="00520AA8"/>
    <w:rsid w:val="005210BA"/>
    <w:rsid w:val="00521F2D"/>
    <w:rsid w:val="00522CEE"/>
    <w:rsid w:val="00523404"/>
    <w:rsid w:val="00523EEA"/>
    <w:rsid w:val="00525655"/>
    <w:rsid w:val="00525A99"/>
    <w:rsid w:val="00526AC3"/>
    <w:rsid w:val="00527006"/>
    <w:rsid w:val="00527CF3"/>
    <w:rsid w:val="00527F05"/>
    <w:rsid w:val="00527FF5"/>
    <w:rsid w:val="0053061C"/>
    <w:rsid w:val="00531370"/>
    <w:rsid w:val="0053188A"/>
    <w:rsid w:val="00531B60"/>
    <w:rsid w:val="0053222E"/>
    <w:rsid w:val="005324AF"/>
    <w:rsid w:val="00532AF4"/>
    <w:rsid w:val="00533B83"/>
    <w:rsid w:val="005343D1"/>
    <w:rsid w:val="00534CE2"/>
    <w:rsid w:val="00537D6B"/>
    <w:rsid w:val="00541EC9"/>
    <w:rsid w:val="00541EEB"/>
    <w:rsid w:val="0054217A"/>
    <w:rsid w:val="00542208"/>
    <w:rsid w:val="00543370"/>
    <w:rsid w:val="00543FB8"/>
    <w:rsid w:val="005449E4"/>
    <w:rsid w:val="00544BCA"/>
    <w:rsid w:val="00544BEC"/>
    <w:rsid w:val="00545861"/>
    <w:rsid w:val="00551F80"/>
    <w:rsid w:val="00552BE2"/>
    <w:rsid w:val="005531DD"/>
    <w:rsid w:val="005532F6"/>
    <w:rsid w:val="00553792"/>
    <w:rsid w:val="00553CD0"/>
    <w:rsid w:val="00553F95"/>
    <w:rsid w:val="005555D0"/>
    <w:rsid w:val="005556F4"/>
    <w:rsid w:val="00555B01"/>
    <w:rsid w:val="00556454"/>
    <w:rsid w:val="00556F01"/>
    <w:rsid w:val="005578CD"/>
    <w:rsid w:val="00557A6E"/>
    <w:rsid w:val="00561736"/>
    <w:rsid w:val="0056174B"/>
    <w:rsid w:val="005658DD"/>
    <w:rsid w:val="0056647A"/>
    <w:rsid w:val="005678F4"/>
    <w:rsid w:val="00567F30"/>
    <w:rsid w:val="00570E4B"/>
    <w:rsid w:val="00571AD5"/>
    <w:rsid w:val="0057204E"/>
    <w:rsid w:val="005726A2"/>
    <w:rsid w:val="00572F3E"/>
    <w:rsid w:val="00574762"/>
    <w:rsid w:val="005751DD"/>
    <w:rsid w:val="0057527C"/>
    <w:rsid w:val="00576CAB"/>
    <w:rsid w:val="005805FB"/>
    <w:rsid w:val="00582205"/>
    <w:rsid w:val="00582249"/>
    <w:rsid w:val="00582723"/>
    <w:rsid w:val="00584557"/>
    <w:rsid w:val="005854DB"/>
    <w:rsid w:val="00585515"/>
    <w:rsid w:val="00585F2D"/>
    <w:rsid w:val="0058671C"/>
    <w:rsid w:val="0058683F"/>
    <w:rsid w:val="00587645"/>
    <w:rsid w:val="00587EF8"/>
    <w:rsid w:val="005913C5"/>
    <w:rsid w:val="00592B3F"/>
    <w:rsid w:val="00592FD8"/>
    <w:rsid w:val="00593E8E"/>
    <w:rsid w:val="0059561B"/>
    <w:rsid w:val="00595AB5"/>
    <w:rsid w:val="00596D6F"/>
    <w:rsid w:val="005A145E"/>
    <w:rsid w:val="005A1578"/>
    <w:rsid w:val="005A188F"/>
    <w:rsid w:val="005A1E0B"/>
    <w:rsid w:val="005A25D8"/>
    <w:rsid w:val="005A30D6"/>
    <w:rsid w:val="005A3AD5"/>
    <w:rsid w:val="005A48B0"/>
    <w:rsid w:val="005A48BA"/>
    <w:rsid w:val="005A6554"/>
    <w:rsid w:val="005A6A77"/>
    <w:rsid w:val="005A7AEC"/>
    <w:rsid w:val="005A7D70"/>
    <w:rsid w:val="005B0A2C"/>
    <w:rsid w:val="005B3A91"/>
    <w:rsid w:val="005B47B5"/>
    <w:rsid w:val="005B5606"/>
    <w:rsid w:val="005B5DF2"/>
    <w:rsid w:val="005B648A"/>
    <w:rsid w:val="005B67D5"/>
    <w:rsid w:val="005B7407"/>
    <w:rsid w:val="005C0EA6"/>
    <w:rsid w:val="005C1715"/>
    <w:rsid w:val="005C2CE6"/>
    <w:rsid w:val="005C5469"/>
    <w:rsid w:val="005C5B72"/>
    <w:rsid w:val="005C600E"/>
    <w:rsid w:val="005C63FD"/>
    <w:rsid w:val="005C66A2"/>
    <w:rsid w:val="005C6F8C"/>
    <w:rsid w:val="005C7BCD"/>
    <w:rsid w:val="005D0E6C"/>
    <w:rsid w:val="005D0FF8"/>
    <w:rsid w:val="005D22A8"/>
    <w:rsid w:val="005D2B7D"/>
    <w:rsid w:val="005D3345"/>
    <w:rsid w:val="005D3515"/>
    <w:rsid w:val="005D37DC"/>
    <w:rsid w:val="005D449A"/>
    <w:rsid w:val="005D4A34"/>
    <w:rsid w:val="005D5A0B"/>
    <w:rsid w:val="005D5B70"/>
    <w:rsid w:val="005D5E60"/>
    <w:rsid w:val="005D6164"/>
    <w:rsid w:val="005D65BC"/>
    <w:rsid w:val="005D6BA9"/>
    <w:rsid w:val="005D71B1"/>
    <w:rsid w:val="005D7B8E"/>
    <w:rsid w:val="005D7C5B"/>
    <w:rsid w:val="005E1A02"/>
    <w:rsid w:val="005E2118"/>
    <w:rsid w:val="005E2C45"/>
    <w:rsid w:val="005E3012"/>
    <w:rsid w:val="005E552E"/>
    <w:rsid w:val="005E5685"/>
    <w:rsid w:val="005E63AC"/>
    <w:rsid w:val="005E6479"/>
    <w:rsid w:val="005E6A3F"/>
    <w:rsid w:val="005E6A43"/>
    <w:rsid w:val="005E75B9"/>
    <w:rsid w:val="005F073E"/>
    <w:rsid w:val="005F152A"/>
    <w:rsid w:val="005F1D17"/>
    <w:rsid w:val="005F2710"/>
    <w:rsid w:val="005F2B1C"/>
    <w:rsid w:val="005F2BC5"/>
    <w:rsid w:val="005F4245"/>
    <w:rsid w:val="005F550F"/>
    <w:rsid w:val="005F55F6"/>
    <w:rsid w:val="005F5F08"/>
    <w:rsid w:val="005F67C3"/>
    <w:rsid w:val="005F6842"/>
    <w:rsid w:val="005F7EF0"/>
    <w:rsid w:val="0060037D"/>
    <w:rsid w:val="006004D1"/>
    <w:rsid w:val="0060087A"/>
    <w:rsid w:val="0060097C"/>
    <w:rsid w:val="00600AC2"/>
    <w:rsid w:val="0060225D"/>
    <w:rsid w:val="00603C2F"/>
    <w:rsid w:val="00605A93"/>
    <w:rsid w:val="00605C57"/>
    <w:rsid w:val="00607325"/>
    <w:rsid w:val="0061031E"/>
    <w:rsid w:val="00610AB1"/>
    <w:rsid w:val="00613394"/>
    <w:rsid w:val="00613C0F"/>
    <w:rsid w:val="00614CB1"/>
    <w:rsid w:val="00615C5E"/>
    <w:rsid w:val="006160E7"/>
    <w:rsid w:val="006166B1"/>
    <w:rsid w:val="00616753"/>
    <w:rsid w:val="00617D5A"/>
    <w:rsid w:val="00630E04"/>
    <w:rsid w:val="006310F8"/>
    <w:rsid w:val="0063162A"/>
    <w:rsid w:val="00631C1E"/>
    <w:rsid w:val="00631FC8"/>
    <w:rsid w:val="00633B7E"/>
    <w:rsid w:val="00633F9F"/>
    <w:rsid w:val="00637BD8"/>
    <w:rsid w:val="00640621"/>
    <w:rsid w:val="00641A0A"/>
    <w:rsid w:val="00641E5F"/>
    <w:rsid w:val="00642AF0"/>
    <w:rsid w:val="00642EE1"/>
    <w:rsid w:val="00643EC1"/>
    <w:rsid w:val="00644194"/>
    <w:rsid w:val="006448D0"/>
    <w:rsid w:val="00647A06"/>
    <w:rsid w:val="00651BF5"/>
    <w:rsid w:val="006529E2"/>
    <w:rsid w:val="00652C95"/>
    <w:rsid w:val="00653CFE"/>
    <w:rsid w:val="0065453F"/>
    <w:rsid w:val="00656763"/>
    <w:rsid w:val="00656A76"/>
    <w:rsid w:val="00657011"/>
    <w:rsid w:val="00661517"/>
    <w:rsid w:val="00661844"/>
    <w:rsid w:val="00661933"/>
    <w:rsid w:val="00661F23"/>
    <w:rsid w:val="00662C2D"/>
    <w:rsid w:val="00663CD1"/>
    <w:rsid w:val="006654B5"/>
    <w:rsid w:val="00665F02"/>
    <w:rsid w:val="006663E5"/>
    <w:rsid w:val="00667A86"/>
    <w:rsid w:val="00671CCA"/>
    <w:rsid w:val="00674C94"/>
    <w:rsid w:val="006753F2"/>
    <w:rsid w:val="00676C16"/>
    <w:rsid w:val="00676EEC"/>
    <w:rsid w:val="00677396"/>
    <w:rsid w:val="006774AA"/>
    <w:rsid w:val="00677BD9"/>
    <w:rsid w:val="00680CCF"/>
    <w:rsid w:val="006810DE"/>
    <w:rsid w:val="0068148E"/>
    <w:rsid w:val="006817EC"/>
    <w:rsid w:val="00681F91"/>
    <w:rsid w:val="006823EF"/>
    <w:rsid w:val="006825DF"/>
    <w:rsid w:val="00683980"/>
    <w:rsid w:val="006842A6"/>
    <w:rsid w:val="00684F2C"/>
    <w:rsid w:val="006857D2"/>
    <w:rsid w:val="00685D24"/>
    <w:rsid w:val="006863FB"/>
    <w:rsid w:val="0068716C"/>
    <w:rsid w:val="00690202"/>
    <w:rsid w:val="006906E4"/>
    <w:rsid w:val="00690FB4"/>
    <w:rsid w:val="00691068"/>
    <w:rsid w:val="00691F1B"/>
    <w:rsid w:val="006926B4"/>
    <w:rsid w:val="0069349F"/>
    <w:rsid w:val="00694E4D"/>
    <w:rsid w:val="00694F60"/>
    <w:rsid w:val="00696548"/>
    <w:rsid w:val="00697E32"/>
    <w:rsid w:val="006A023F"/>
    <w:rsid w:val="006A0465"/>
    <w:rsid w:val="006A0FA7"/>
    <w:rsid w:val="006A138A"/>
    <w:rsid w:val="006A1510"/>
    <w:rsid w:val="006A1FF4"/>
    <w:rsid w:val="006A2854"/>
    <w:rsid w:val="006A40AB"/>
    <w:rsid w:val="006A4A38"/>
    <w:rsid w:val="006A5098"/>
    <w:rsid w:val="006A6628"/>
    <w:rsid w:val="006A753B"/>
    <w:rsid w:val="006A7EDB"/>
    <w:rsid w:val="006B1220"/>
    <w:rsid w:val="006B183A"/>
    <w:rsid w:val="006B20EC"/>
    <w:rsid w:val="006B3C4C"/>
    <w:rsid w:val="006B55DD"/>
    <w:rsid w:val="006B7554"/>
    <w:rsid w:val="006C3A64"/>
    <w:rsid w:val="006C417C"/>
    <w:rsid w:val="006C51F2"/>
    <w:rsid w:val="006C5723"/>
    <w:rsid w:val="006C78B1"/>
    <w:rsid w:val="006C7AE5"/>
    <w:rsid w:val="006D152E"/>
    <w:rsid w:val="006D2015"/>
    <w:rsid w:val="006D3EE5"/>
    <w:rsid w:val="006D65BA"/>
    <w:rsid w:val="006D7751"/>
    <w:rsid w:val="006E0EC7"/>
    <w:rsid w:val="006E14CE"/>
    <w:rsid w:val="006E2284"/>
    <w:rsid w:val="006E2F97"/>
    <w:rsid w:val="006E2FB2"/>
    <w:rsid w:val="006E6BD6"/>
    <w:rsid w:val="006E7C97"/>
    <w:rsid w:val="006F157A"/>
    <w:rsid w:val="006F17DD"/>
    <w:rsid w:val="006F19DB"/>
    <w:rsid w:val="006F1B2A"/>
    <w:rsid w:val="006F1D71"/>
    <w:rsid w:val="006F25EC"/>
    <w:rsid w:val="006F28CF"/>
    <w:rsid w:val="006F2F07"/>
    <w:rsid w:val="006F43AA"/>
    <w:rsid w:val="006F4734"/>
    <w:rsid w:val="006F4A95"/>
    <w:rsid w:val="006F6280"/>
    <w:rsid w:val="006F7111"/>
    <w:rsid w:val="006F77F7"/>
    <w:rsid w:val="00700F59"/>
    <w:rsid w:val="007030B0"/>
    <w:rsid w:val="007043D5"/>
    <w:rsid w:val="00704C56"/>
    <w:rsid w:val="007072E8"/>
    <w:rsid w:val="00707862"/>
    <w:rsid w:val="00710A2E"/>
    <w:rsid w:val="00711116"/>
    <w:rsid w:val="0071143E"/>
    <w:rsid w:val="0071299E"/>
    <w:rsid w:val="007137FA"/>
    <w:rsid w:val="00713CAC"/>
    <w:rsid w:val="0071401E"/>
    <w:rsid w:val="00716234"/>
    <w:rsid w:val="00716E5C"/>
    <w:rsid w:val="00717AC9"/>
    <w:rsid w:val="00717DB9"/>
    <w:rsid w:val="007204B4"/>
    <w:rsid w:val="00720F9B"/>
    <w:rsid w:val="00722093"/>
    <w:rsid w:val="00722CB8"/>
    <w:rsid w:val="00722D95"/>
    <w:rsid w:val="007233E5"/>
    <w:rsid w:val="00724198"/>
    <w:rsid w:val="00724A4F"/>
    <w:rsid w:val="007266E6"/>
    <w:rsid w:val="00726801"/>
    <w:rsid w:val="00726E53"/>
    <w:rsid w:val="00733464"/>
    <w:rsid w:val="007335CF"/>
    <w:rsid w:val="00733796"/>
    <w:rsid w:val="00733F73"/>
    <w:rsid w:val="00734D49"/>
    <w:rsid w:val="00735F63"/>
    <w:rsid w:val="00737CE8"/>
    <w:rsid w:val="007400FC"/>
    <w:rsid w:val="007414E8"/>
    <w:rsid w:val="00742CE1"/>
    <w:rsid w:val="00744D2F"/>
    <w:rsid w:val="00744EC1"/>
    <w:rsid w:val="00745E58"/>
    <w:rsid w:val="0074787F"/>
    <w:rsid w:val="007479DD"/>
    <w:rsid w:val="00747E19"/>
    <w:rsid w:val="00747F19"/>
    <w:rsid w:val="00751D65"/>
    <w:rsid w:val="00753B8B"/>
    <w:rsid w:val="0075601F"/>
    <w:rsid w:val="00756B4D"/>
    <w:rsid w:val="007601C1"/>
    <w:rsid w:val="00760A6B"/>
    <w:rsid w:val="0076191F"/>
    <w:rsid w:val="00762EBE"/>
    <w:rsid w:val="00764186"/>
    <w:rsid w:val="007642FE"/>
    <w:rsid w:val="00764E4C"/>
    <w:rsid w:val="007650BF"/>
    <w:rsid w:val="007664EF"/>
    <w:rsid w:val="0076675C"/>
    <w:rsid w:val="00766A37"/>
    <w:rsid w:val="00766C64"/>
    <w:rsid w:val="0076730C"/>
    <w:rsid w:val="00767CDA"/>
    <w:rsid w:val="00770994"/>
    <w:rsid w:val="0077109F"/>
    <w:rsid w:val="0077316B"/>
    <w:rsid w:val="0077485E"/>
    <w:rsid w:val="00774EDB"/>
    <w:rsid w:val="007766F2"/>
    <w:rsid w:val="00777116"/>
    <w:rsid w:val="007811A3"/>
    <w:rsid w:val="0078133F"/>
    <w:rsid w:val="00782ADD"/>
    <w:rsid w:val="00783DAC"/>
    <w:rsid w:val="00783FD6"/>
    <w:rsid w:val="007845DF"/>
    <w:rsid w:val="00785472"/>
    <w:rsid w:val="0078579A"/>
    <w:rsid w:val="00786463"/>
    <w:rsid w:val="00786932"/>
    <w:rsid w:val="00794065"/>
    <w:rsid w:val="00794E0C"/>
    <w:rsid w:val="00794F44"/>
    <w:rsid w:val="00795FBA"/>
    <w:rsid w:val="0079732B"/>
    <w:rsid w:val="007A1BEA"/>
    <w:rsid w:val="007A1F90"/>
    <w:rsid w:val="007A4E1E"/>
    <w:rsid w:val="007A733E"/>
    <w:rsid w:val="007A7345"/>
    <w:rsid w:val="007A73D2"/>
    <w:rsid w:val="007A7D7D"/>
    <w:rsid w:val="007B0ACB"/>
    <w:rsid w:val="007B0B4C"/>
    <w:rsid w:val="007B22CC"/>
    <w:rsid w:val="007B29F5"/>
    <w:rsid w:val="007B2F76"/>
    <w:rsid w:val="007B318D"/>
    <w:rsid w:val="007B388E"/>
    <w:rsid w:val="007B7285"/>
    <w:rsid w:val="007C1293"/>
    <w:rsid w:val="007C1E15"/>
    <w:rsid w:val="007C2D87"/>
    <w:rsid w:val="007C41D9"/>
    <w:rsid w:val="007C4758"/>
    <w:rsid w:val="007C557F"/>
    <w:rsid w:val="007C5FB2"/>
    <w:rsid w:val="007C5FD6"/>
    <w:rsid w:val="007C613A"/>
    <w:rsid w:val="007C6210"/>
    <w:rsid w:val="007C7510"/>
    <w:rsid w:val="007D0A53"/>
    <w:rsid w:val="007D2C6B"/>
    <w:rsid w:val="007D37E0"/>
    <w:rsid w:val="007D582E"/>
    <w:rsid w:val="007D5FFD"/>
    <w:rsid w:val="007D61D1"/>
    <w:rsid w:val="007D7AA9"/>
    <w:rsid w:val="007D7D92"/>
    <w:rsid w:val="007E0D83"/>
    <w:rsid w:val="007E1570"/>
    <w:rsid w:val="007E179F"/>
    <w:rsid w:val="007E1B1B"/>
    <w:rsid w:val="007E42AD"/>
    <w:rsid w:val="007E4733"/>
    <w:rsid w:val="007E48E0"/>
    <w:rsid w:val="007E4E48"/>
    <w:rsid w:val="007E788F"/>
    <w:rsid w:val="007E7F4F"/>
    <w:rsid w:val="007F0CEB"/>
    <w:rsid w:val="007F1864"/>
    <w:rsid w:val="007F2BA7"/>
    <w:rsid w:val="007F36B8"/>
    <w:rsid w:val="007F45B0"/>
    <w:rsid w:val="007F464C"/>
    <w:rsid w:val="007F53C0"/>
    <w:rsid w:val="007F63EE"/>
    <w:rsid w:val="007F643F"/>
    <w:rsid w:val="007F7671"/>
    <w:rsid w:val="00800D47"/>
    <w:rsid w:val="00801149"/>
    <w:rsid w:val="00801520"/>
    <w:rsid w:val="00801E57"/>
    <w:rsid w:val="00802777"/>
    <w:rsid w:val="00802D0D"/>
    <w:rsid w:val="00803A90"/>
    <w:rsid w:val="008040D1"/>
    <w:rsid w:val="008042A9"/>
    <w:rsid w:val="0080460D"/>
    <w:rsid w:val="008058FA"/>
    <w:rsid w:val="00805BA6"/>
    <w:rsid w:val="00805E24"/>
    <w:rsid w:val="008068C1"/>
    <w:rsid w:val="0080793E"/>
    <w:rsid w:val="00810CA2"/>
    <w:rsid w:val="0081156F"/>
    <w:rsid w:val="00811A92"/>
    <w:rsid w:val="00811E2F"/>
    <w:rsid w:val="008120C6"/>
    <w:rsid w:val="008128F3"/>
    <w:rsid w:val="0081323B"/>
    <w:rsid w:val="00813719"/>
    <w:rsid w:val="00813C94"/>
    <w:rsid w:val="00813CF6"/>
    <w:rsid w:val="00813DBC"/>
    <w:rsid w:val="0081506D"/>
    <w:rsid w:val="008163EB"/>
    <w:rsid w:val="008163F3"/>
    <w:rsid w:val="008175EF"/>
    <w:rsid w:val="00817886"/>
    <w:rsid w:val="00821B63"/>
    <w:rsid w:val="0082248F"/>
    <w:rsid w:val="00823FB7"/>
    <w:rsid w:val="0082447F"/>
    <w:rsid w:val="00825F91"/>
    <w:rsid w:val="00826A5A"/>
    <w:rsid w:val="00827E0E"/>
    <w:rsid w:val="00830203"/>
    <w:rsid w:val="008305BB"/>
    <w:rsid w:val="008312C1"/>
    <w:rsid w:val="00831CB1"/>
    <w:rsid w:val="008320AB"/>
    <w:rsid w:val="00832408"/>
    <w:rsid w:val="00832AFD"/>
    <w:rsid w:val="00832C48"/>
    <w:rsid w:val="00834A68"/>
    <w:rsid w:val="00834CE9"/>
    <w:rsid w:val="00834F92"/>
    <w:rsid w:val="008362A2"/>
    <w:rsid w:val="00837A0F"/>
    <w:rsid w:val="008401A2"/>
    <w:rsid w:val="00842089"/>
    <w:rsid w:val="008427D6"/>
    <w:rsid w:val="00843B51"/>
    <w:rsid w:val="00843C31"/>
    <w:rsid w:val="0084657B"/>
    <w:rsid w:val="00846909"/>
    <w:rsid w:val="00846B19"/>
    <w:rsid w:val="008471B0"/>
    <w:rsid w:val="008508F7"/>
    <w:rsid w:val="00850FFB"/>
    <w:rsid w:val="0085152A"/>
    <w:rsid w:val="00853F18"/>
    <w:rsid w:val="008545D8"/>
    <w:rsid w:val="00855865"/>
    <w:rsid w:val="00856856"/>
    <w:rsid w:val="0085704D"/>
    <w:rsid w:val="00861A4B"/>
    <w:rsid w:val="00864AFC"/>
    <w:rsid w:val="0086599C"/>
    <w:rsid w:val="00865FA2"/>
    <w:rsid w:val="0087046C"/>
    <w:rsid w:val="00871660"/>
    <w:rsid w:val="008716E1"/>
    <w:rsid w:val="00871735"/>
    <w:rsid w:val="00871908"/>
    <w:rsid w:val="00871D46"/>
    <w:rsid w:val="00871EB2"/>
    <w:rsid w:val="00873843"/>
    <w:rsid w:val="00873FDC"/>
    <w:rsid w:val="0087448D"/>
    <w:rsid w:val="008759A8"/>
    <w:rsid w:val="00875D00"/>
    <w:rsid w:val="00876058"/>
    <w:rsid w:val="00876E76"/>
    <w:rsid w:val="0088067D"/>
    <w:rsid w:val="008823C5"/>
    <w:rsid w:val="008828E2"/>
    <w:rsid w:val="00882ED3"/>
    <w:rsid w:val="00883BA2"/>
    <w:rsid w:val="0088587F"/>
    <w:rsid w:val="008873A5"/>
    <w:rsid w:val="008873E4"/>
    <w:rsid w:val="0088786B"/>
    <w:rsid w:val="00890C2E"/>
    <w:rsid w:val="008917A4"/>
    <w:rsid w:val="00892698"/>
    <w:rsid w:val="00892D6D"/>
    <w:rsid w:val="0089325A"/>
    <w:rsid w:val="00894A47"/>
    <w:rsid w:val="0089513B"/>
    <w:rsid w:val="00895D5F"/>
    <w:rsid w:val="008A042B"/>
    <w:rsid w:val="008A095B"/>
    <w:rsid w:val="008A1EE6"/>
    <w:rsid w:val="008A318D"/>
    <w:rsid w:val="008A4435"/>
    <w:rsid w:val="008A4A12"/>
    <w:rsid w:val="008A4BC4"/>
    <w:rsid w:val="008A5A41"/>
    <w:rsid w:val="008A738D"/>
    <w:rsid w:val="008B1171"/>
    <w:rsid w:val="008B15EC"/>
    <w:rsid w:val="008B1F62"/>
    <w:rsid w:val="008B2211"/>
    <w:rsid w:val="008B237F"/>
    <w:rsid w:val="008B3D9A"/>
    <w:rsid w:val="008B4381"/>
    <w:rsid w:val="008B43E2"/>
    <w:rsid w:val="008B5E09"/>
    <w:rsid w:val="008B6AE8"/>
    <w:rsid w:val="008B778E"/>
    <w:rsid w:val="008B77D2"/>
    <w:rsid w:val="008B7944"/>
    <w:rsid w:val="008C1D88"/>
    <w:rsid w:val="008C2249"/>
    <w:rsid w:val="008C3018"/>
    <w:rsid w:val="008C3147"/>
    <w:rsid w:val="008C3A83"/>
    <w:rsid w:val="008C3F12"/>
    <w:rsid w:val="008C6148"/>
    <w:rsid w:val="008D14F1"/>
    <w:rsid w:val="008D3101"/>
    <w:rsid w:val="008D3433"/>
    <w:rsid w:val="008D63BB"/>
    <w:rsid w:val="008E06B1"/>
    <w:rsid w:val="008E0702"/>
    <w:rsid w:val="008E0BCA"/>
    <w:rsid w:val="008E16B6"/>
    <w:rsid w:val="008E19B3"/>
    <w:rsid w:val="008E2992"/>
    <w:rsid w:val="008E2BAB"/>
    <w:rsid w:val="008E3502"/>
    <w:rsid w:val="008E362E"/>
    <w:rsid w:val="008E3E40"/>
    <w:rsid w:val="008E5D8A"/>
    <w:rsid w:val="008E6749"/>
    <w:rsid w:val="008E71D0"/>
    <w:rsid w:val="008E74E0"/>
    <w:rsid w:val="008E7767"/>
    <w:rsid w:val="008E78B6"/>
    <w:rsid w:val="008F1B13"/>
    <w:rsid w:val="008F32EC"/>
    <w:rsid w:val="008F346C"/>
    <w:rsid w:val="008F370A"/>
    <w:rsid w:val="008F5FAB"/>
    <w:rsid w:val="008F6229"/>
    <w:rsid w:val="008F65A8"/>
    <w:rsid w:val="008F7D2F"/>
    <w:rsid w:val="00900153"/>
    <w:rsid w:val="009002B7"/>
    <w:rsid w:val="009008AC"/>
    <w:rsid w:val="0090146D"/>
    <w:rsid w:val="00901690"/>
    <w:rsid w:val="009017C5"/>
    <w:rsid w:val="00901B62"/>
    <w:rsid w:val="00901D8D"/>
    <w:rsid w:val="00902CA7"/>
    <w:rsid w:val="009043D5"/>
    <w:rsid w:val="00905BC5"/>
    <w:rsid w:val="00905C5C"/>
    <w:rsid w:val="009060C1"/>
    <w:rsid w:val="00906339"/>
    <w:rsid w:val="009068BC"/>
    <w:rsid w:val="00907078"/>
    <w:rsid w:val="009110A8"/>
    <w:rsid w:val="009114DC"/>
    <w:rsid w:val="00911666"/>
    <w:rsid w:val="009137F8"/>
    <w:rsid w:val="00913894"/>
    <w:rsid w:val="00913D51"/>
    <w:rsid w:val="009141EE"/>
    <w:rsid w:val="0091422E"/>
    <w:rsid w:val="0091499E"/>
    <w:rsid w:val="00914A03"/>
    <w:rsid w:val="00914B08"/>
    <w:rsid w:val="00916BDA"/>
    <w:rsid w:val="00921FC1"/>
    <w:rsid w:val="00922B74"/>
    <w:rsid w:val="00923E7C"/>
    <w:rsid w:val="00925DDF"/>
    <w:rsid w:val="009261D5"/>
    <w:rsid w:val="00926666"/>
    <w:rsid w:val="00930792"/>
    <w:rsid w:val="00930F38"/>
    <w:rsid w:val="00931120"/>
    <w:rsid w:val="00931DD1"/>
    <w:rsid w:val="009331E7"/>
    <w:rsid w:val="00934E68"/>
    <w:rsid w:val="009351D4"/>
    <w:rsid w:val="00937067"/>
    <w:rsid w:val="00937ACF"/>
    <w:rsid w:val="0094004B"/>
    <w:rsid w:val="0094174B"/>
    <w:rsid w:val="00941B93"/>
    <w:rsid w:val="00942BDE"/>
    <w:rsid w:val="00942ED6"/>
    <w:rsid w:val="009439BD"/>
    <w:rsid w:val="0094487F"/>
    <w:rsid w:val="00944D17"/>
    <w:rsid w:val="009457CA"/>
    <w:rsid w:val="00945A0A"/>
    <w:rsid w:val="00945B9C"/>
    <w:rsid w:val="00945C84"/>
    <w:rsid w:val="00946540"/>
    <w:rsid w:val="009500A3"/>
    <w:rsid w:val="00951351"/>
    <w:rsid w:val="0095160F"/>
    <w:rsid w:val="00954997"/>
    <w:rsid w:val="00954CC8"/>
    <w:rsid w:val="00955133"/>
    <w:rsid w:val="009555CA"/>
    <w:rsid w:val="009565F4"/>
    <w:rsid w:val="00960D48"/>
    <w:rsid w:val="00960DA2"/>
    <w:rsid w:val="009623EA"/>
    <w:rsid w:val="00962E9F"/>
    <w:rsid w:val="00962F14"/>
    <w:rsid w:val="00965026"/>
    <w:rsid w:val="0096548E"/>
    <w:rsid w:val="00966159"/>
    <w:rsid w:val="00970FB2"/>
    <w:rsid w:val="00971D95"/>
    <w:rsid w:val="00972AE5"/>
    <w:rsid w:val="00973C4B"/>
    <w:rsid w:val="009752BF"/>
    <w:rsid w:val="009752FA"/>
    <w:rsid w:val="0097673F"/>
    <w:rsid w:val="00981340"/>
    <w:rsid w:val="009821F3"/>
    <w:rsid w:val="00982D91"/>
    <w:rsid w:val="00983356"/>
    <w:rsid w:val="009833A1"/>
    <w:rsid w:val="00983563"/>
    <w:rsid w:val="009840B2"/>
    <w:rsid w:val="009867E0"/>
    <w:rsid w:val="009878BF"/>
    <w:rsid w:val="00987C39"/>
    <w:rsid w:val="00991EA8"/>
    <w:rsid w:val="0099243A"/>
    <w:rsid w:val="00996474"/>
    <w:rsid w:val="00996812"/>
    <w:rsid w:val="00996D77"/>
    <w:rsid w:val="009A08EE"/>
    <w:rsid w:val="009A13BC"/>
    <w:rsid w:val="009A24D2"/>
    <w:rsid w:val="009A35C7"/>
    <w:rsid w:val="009A36C1"/>
    <w:rsid w:val="009A375B"/>
    <w:rsid w:val="009A37F5"/>
    <w:rsid w:val="009A3B76"/>
    <w:rsid w:val="009A3E76"/>
    <w:rsid w:val="009A57D8"/>
    <w:rsid w:val="009B1024"/>
    <w:rsid w:val="009B1872"/>
    <w:rsid w:val="009B2234"/>
    <w:rsid w:val="009B3A07"/>
    <w:rsid w:val="009B4404"/>
    <w:rsid w:val="009B4627"/>
    <w:rsid w:val="009B46C9"/>
    <w:rsid w:val="009B511D"/>
    <w:rsid w:val="009B6859"/>
    <w:rsid w:val="009B6872"/>
    <w:rsid w:val="009B71F8"/>
    <w:rsid w:val="009C018E"/>
    <w:rsid w:val="009C0B45"/>
    <w:rsid w:val="009C0C55"/>
    <w:rsid w:val="009C1F49"/>
    <w:rsid w:val="009C36ED"/>
    <w:rsid w:val="009C438E"/>
    <w:rsid w:val="009C4AD7"/>
    <w:rsid w:val="009C5058"/>
    <w:rsid w:val="009C5743"/>
    <w:rsid w:val="009C6B6D"/>
    <w:rsid w:val="009C75CD"/>
    <w:rsid w:val="009C7CA6"/>
    <w:rsid w:val="009C7D11"/>
    <w:rsid w:val="009D01AB"/>
    <w:rsid w:val="009D1AB0"/>
    <w:rsid w:val="009D2091"/>
    <w:rsid w:val="009D477C"/>
    <w:rsid w:val="009D47C9"/>
    <w:rsid w:val="009D5899"/>
    <w:rsid w:val="009D62A8"/>
    <w:rsid w:val="009D7C7C"/>
    <w:rsid w:val="009E0241"/>
    <w:rsid w:val="009E0447"/>
    <w:rsid w:val="009E0F1A"/>
    <w:rsid w:val="009E17EC"/>
    <w:rsid w:val="009E262F"/>
    <w:rsid w:val="009E471C"/>
    <w:rsid w:val="009E51A6"/>
    <w:rsid w:val="009E5AC7"/>
    <w:rsid w:val="009E5BC8"/>
    <w:rsid w:val="009E6423"/>
    <w:rsid w:val="009E662B"/>
    <w:rsid w:val="009F1495"/>
    <w:rsid w:val="009F226E"/>
    <w:rsid w:val="009F3233"/>
    <w:rsid w:val="009F37D9"/>
    <w:rsid w:val="009F3DB4"/>
    <w:rsid w:val="009F3ED6"/>
    <w:rsid w:val="009F4918"/>
    <w:rsid w:val="009F57EF"/>
    <w:rsid w:val="009F64F6"/>
    <w:rsid w:val="009F721A"/>
    <w:rsid w:val="009F7F89"/>
    <w:rsid w:val="00A005A3"/>
    <w:rsid w:val="00A02580"/>
    <w:rsid w:val="00A03412"/>
    <w:rsid w:val="00A03BF3"/>
    <w:rsid w:val="00A04766"/>
    <w:rsid w:val="00A06622"/>
    <w:rsid w:val="00A06CF8"/>
    <w:rsid w:val="00A06CFF"/>
    <w:rsid w:val="00A13716"/>
    <w:rsid w:val="00A16094"/>
    <w:rsid w:val="00A16497"/>
    <w:rsid w:val="00A16F2C"/>
    <w:rsid w:val="00A178BC"/>
    <w:rsid w:val="00A2054F"/>
    <w:rsid w:val="00A2316F"/>
    <w:rsid w:val="00A2335A"/>
    <w:rsid w:val="00A25D65"/>
    <w:rsid w:val="00A30A39"/>
    <w:rsid w:val="00A31D06"/>
    <w:rsid w:val="00A32667"/>
    <w:rsid w:val="00A32D3E"/>
    <w:rsid w:val="00A336AF"/>
    <w:rsid w:val="00A3499A"/>
    <w:rsid w:val="00A354E1"/>
    <w:rsid w:val="00A354F3"/>
    <w:rsid w:val="00A37C91"/>
    <w:rsid w:val="00A4045D"/>
    <w:rsid w:val="00A4097A"/>
    <w:rsid w:val="00A40B4B"/>
    <w:rsid w:val="00A41143"/>
    <w:rsid w:val="00A4328A"/>
    <w:rsid w:val="00A4360B"/>
    <w:rsid w:val="00A43E22"/>
    <w:rsid w:val="00A440E2"/>
    <w:rsid w:val="00A441E2"/>
    <w:rsid w:val="00A445F0"/>
    <w:rsid w:val="00A4462C"/>
    <w:rsid w:val="00A4529F"/>
    <w:rsid w:val="00A457AF"/>
    <w:rsid w:val="00A505C2"/>
    <w:rsid w:val="00A5061B"/>
    <w:rsid w:val="00A51B3C"/>
    <w:rsid w:val="00A520D8"/>
    <w:rsid w:val="00A53000"/>
    <w:rsid w:val="00A53B3C"/>
    <w:rsid w:val="00A54387"/>
    <w:rsid w:val="00A553A0"/>
    <w:rsid w:val="00A55CF6"/>
    <w:rsid w:val="00A56AB6"/>
    <w:rsid w:val="00A571ED"/>
    <w:rsid w:val="00A606C9"/>
    <w:rsid w:val="00A619B2"/>
    <w:rsid w:val="00A62269"/>
    <w:rsid w:val="00A62FF5"/>
    <w:rsid w:val="00A64F3F"/>
    <w:rsid w:val="00A65528"/>
    <w:rsid w:val="00A66470"/>
    <w:rsid w:val="00A66D42"/>
    <w:rsid w:val="00A67C60"/>
    <w:rsid w:val="00A704AB"/>
    <w:rsid w:val="00A7331D"/>
    <w:rsid w:val="00A73D9A"/>
    <w:rsid w:val="00A7459B"/>
    <w:rsid w:val="00A76E6E"/>
    <w:rsid w:val="00A7776D"/>
    <w:rsid w:val="00A77912"/>
    <w:rsid w:val="00A80232"/>
    <w:rsid w:val="00A8206F"/>
    <w:rsid w:val="00A8294B"/>
    <w:rsid w:val="00A832B1"/>
    <w:rsid w:val="00A84FA7"/>
    <w:rsid w:val="00A856FA"/>
    <w:rsid w:val="00A85F63"/>
    <w:rsid w:val="00A86516"/>
    <w:rsid w:val="00A8725B"/>
    <w:rsid w:val="00A914F9"/>
    <w:rsid w:val="00A91C18"/>
    <w:rsid w:val="00A92520"/>
    <w:rsid w:val="00A92698"/>
    <w:rsid w:val="00A928F0"/>
    <w:rsid w:val="00A92AB8"/>
    <w:rsid w:val="00A94493"/>
    <w:rsid w:val="00A94DE2"/>
    <w:rsid w:val="00A95554"/>
    <w:rsid w:val="00A95707"/>
    <w:rsid w:val="00A959A3"/>
    <w:rsid w:val="00A95C5E"/>
    <w:rsid w:val="00A95F12"/>
    <w:rsid w:val="00A96CC1"/>
    <w:rsid w:val="00A97CE7"/>
    <w:rsid w:val="00A97F6F"/>
    <w:rsid w:val="00AA09BB"/>
    <w:rsid w:val="00AA22E3"/>
    <w:rsid w:val="00AA2BF7"/>
    <w:rsid w:val="00AA2C85"/>
    <w:rsid w:val="00AA2F55"/>
    <w:rsid w:val="00AA3EBF"/>
    <w:rsid w:val="00AA408B"/>
    <w:rsid w:val="00AA4217"/>
    <w:rsid w:val="00AA6C19"/>
    <w:rsid w:val="00AA6EA4"/>
    <w:rsid w:val="00AA7DE0"/>
    <w:rsid w:val="00AB0590"/>
    <w:rsid w:val="00AB06AE"/>
    <w:rsid w:val="00AB0993"/>
    <w:rsid w:val="00AB0F06"/>
    <w:rsid w:val="00AB1C20"/>
    <w:rsid w:val="00AB1EBE"/>
    <w:rsid w:val="00AB270B"/>
    <w:rsid w:val="00AB2732"/>
    <w:rsid w:val="00AB283A"/>
    <w:rsid w:val="00AB2CDE"/>
    <w:rsid w:val="00AB3165"/>
    <w:rsid w:val="00AB32B3"/>
    <w:rsid w:val="00AB4421"/>
    <w:rsid w:val="00AB4B26"/>
    <w:rsid w:val="00AB65F8"/>
    <w:rsid w:val="00AB7843"/>
    <w:rsid w:val="00AC0CAD"/>
    <w:rsid w:val="00AC1CE2"/>
    <w:rsid w:val="00AC217E"/>
    <w:rsid w:val="00AC4BF6"/>
    <w:rsid w:val="00AC4D0E"/>
    <w:rsid w:val="00AC5683"/>
    <w:rsid w:val="00AC5734"/>
    <w:rsid w:val="00AC578A"/>
    <w:rsid w:val="00AC679D"/>
    <w:rsid w:val="00AC774F"/>
    <w:rsid w:val="00AC77DF"/>
    <w:rsid w:val="00AC7803"/>
    <w:rsid w:val="00AC7EA7"/>
    <w:rsid w:val="00AC7F03"/>
    <w:rsid w:val="00AD0E3B"/>
    <w:rsid w:val="00AD243D"/>
    <w:rsid w:val="00AD3DD0"/>
    <w:rsid w:val="00AD459D"/>
    <w:rsid w:val="00AD4679"/>
    <w:rsid w:val="00AD6119"/>
    <w:rsid w:val="00AD6D62"/>
    <w:rsid w:val="00AE02FA"/>
    <w:rsid w:val="00AE0631"/>
    <w:rsid w:val="00AE069C"/>
    <w:rsid w:val="00AE12CB"/>
    <w:rsid w:val="00AE1A38"/>
    <w:rsid w:val="00AE1EFA"/>
    <w:rsid w:val="00AE20F5"/>
    <w:rsid w:val="00AE2774"/>
    <w:rsid w:val="00AE2D18"/>
    <w:rsid w:val="00AE3054"/>
    <w:rsid w:val="00AE52F2"/>
    <w:rsid w:val="00AE5776"/>
    <w:rsid w:val="00AE59BD"/>
    <w:rsid w:val="00AE5C2F"/>
    <w:rsid w:val="00AE60FA"/>
    <w:rsid w:val="00AE626E"/>
    <w:rsid w:val="00AE6758"/>
    <w:rsid w:val="00AE6F90"/>
    <w:rsid w:val="00AE7BE4"/>
    <w:rsid w:val="00AF0386"/>
    <w:rsid w:val="00AF171F"/>
    <w:rsid w:val="00AF29D2"/>
    <w:rsid w:val="00AF2D06"/>
    <w:rsid w:val="00AF4CE0"/>
    <w:rsid w:val="00AF5565"/>
    <w:rsid w:val="00AF5676"/>
    <w:rsid w:val="00AF5A96"/>
    <w:rsid w:val="00AF5EB0"/>
    <w:rsid w:val="00AF6300"/>
    <w:rsid w:val="00AF6702"/>
    <w:rsid w:val="00AF6E3F"/>
    <w:rsid w:val="00B00A2A"/>
    <w:rsid w:val="00B00F91"/>
    <w:rsid w:val="00B029CF"/>
    <w:rsid w:val="00B02BC1"/>
    <w:rsid w:val="00B03EB2"/>
    <w:rsid w:val="00B04B30"/>
    <w:rsid w:val="00B04E76"/>
    <w:rsid w:val="00B06094"/>
    <w:rsid w:val="00B07168"/>
    <w:rsid w:val="00B10E6E"/>
    <w:rsid w:val="00B121DD"/>
    <w:rsid w:val="00B129E1"/>
    <w:rsid w:val="00B13117"/>
    <w:rsid w:val="00B151AD"/>
    <w:rsid w:val="00B16682"/>
    <w:rsid w:val="00B16A66"/>
    <w:rsid w:val="00B1754F"/>
    <w:rsid w:val="00B17DB3"/>
    <w:rsid w:val="00B21F57"/>
    <w:rsid w:val="00B25229"/>
    <w:rsid w:val="00B25702"/>
    <w:rsid w:val="00B25C97"/>
    <w:rsid w:val="00B2727D"/>
    <w:rsid w:val="00B3043F"/>
    <w:rsid w:val="00B31B12"/>
    <w:rsid w:val="00B320DA"/>
    <w:rsid w:val="00B32845"/>
    <w:rsid w:val="00B32B73"/>
    <w:rsid w:val="00B33CE8"/>
    <w:rsid w:val="00B364B4"/>
    <w:rsid w:val="00B372C6"/>
    <w:rsid w:val="00B407BB"/>
    <w:rsid w:val="00B41337"/>
    <w:rsid w:val="00B443CE"/>
    <w:rsid w:val="00B46081"/>
    <w:rsid w:val="00B465CB"/>
    <w:rsid w:val="00B479C0"/>
    <w:rsid w:val="00B47B0E"/>
    <w:rsid w:val="00B501A6"/>
    <w:rsid w:val="00B502EC"/>
    <w:rsid w:val="00B50305"/>
    <w:rsid w:val="00B513B0"/>
    <w:rsid w:val="00B524F0"/>
    <w:rsid w:val="00B52B76"/>
    <w:rsid w:val="00B5338C"/>
    <w:rsid w:val="00B538D1"/>
    <w:rsid w:val="00B54D7A"/>
    <w:rsid w:val="00B55BE6"/>
    <w:rsid w:val="00B56C71"/>
    <w:rsid w:val="00B57346"/>
    <w:rsid w:val="00B576E6"/>
    <w:rsid w:val="00B57C1C"/>
    <w:rsid w:val="00B57C1E"/>
    <w:rsid w:val="00B618CD"/>
    <w:rsid w:val="00B61957"/>
    <w:rsid w:val="00B62BD3"/>
    <w:rsid w:val="00B663ED"/>
    <w:rsid w:val="00B679D1"/>
    <w:rsid w:val="00B71C44"/>
    <w:rsid w:val="00B74CA4"/>
    <w:rsid w:val="00B751E6"/>
    <w:rsid w:val="00B762EE"/>
    <w:rsid w:val="00B7649C"/>
    <w:rsid w:val="00B805FC"/>
    <w:rsid w:val="00B818D8"/>
    <w:rsid w:val="00B85B07"/>
    <w:rsid w:val="00B85F83"/>
    <w:rsid w:val="00B860D2"/>
    <w:rsid w:val="00B8662C"/>
    <w:rsid w:val="00B86E6E"/>
    <w:rsid w:val="00B871B0"/>
    <w:rsid w:val="00B913F6"/>
    <w:rsid w:val="00B923ED"/>
    <w:rsid w:val="00B92BF9"/>
    <w:rsid w:val="00B92DF3"/>
    <w:rsid w:val="00B93591"/>
    <w:rsid w:val="00B94E58"/>
    <w:rsid w:val="00B94EAB"/>
    <w:rsid w:val="00B95778"/>
    <w:rsid w:val="00B9732F"/>
    <w:rsid w:val="00BA0B66"/>
    <w:rsid w:val="00BA0F43"/>
    <w:rsid w:val="00BA1E8D"/>
    <w:rsid w:val="00BA42A3"/>
    <w:rsid w:val="00BA5154"/>
    <w:rsid w:val="00BA5169"/>
    <w:rsid w:val="00BA5896"/>
    <w:rsid w:val="00BB08F5"/>
    <w:rsid w:val="00BB16B3"/>
    <w:rsid w:val="00BB1B75"/>
    <w:rsid w:val="00BB2BB4"/>
    <w:rsid w:val="00BB3099"/>
    <w:rsid w:val="00BB5CFC"/>
    <w:rsid w:val="00BC0AE7"/>
    <w:rsid w:val="00BC0DF8"/>
    <w:rsid w:val="00BC1708"/>
    <w:rsid w:val="00BC1F52"/>
    <w:rsid w:val="00BC218A"/>
    <w:rsid w:val="00BC41F4"/>
    <w:rsid w:val="00BC484F"/>
    <w:rsid w:val="00BC4CFA"/>
    <w:rsid w:val="00BC5359"/>
    <w:rsid w:val="00BC6D70"/>
    <w:rsid w:val="00BD1399"/>
    <w:rsid w:val="00BD2BC8"/>
    <w:rsid w:val="00BD30D5"/>
    <w:rsid w:val="00BD45AB"/>
    <w:rsid w:val="00BD533A"/>
    <w:rsid w:val="00BD6713"/>
    <w:rsid w:val="00BD6B82"/>
    <w:rsid w:val="00BD6DEF"/>
    <w:rsid w:val="00BD7671"/>
    <w:rsid w:val="00BD7B22"/>
    <w:rsid w:val="00BE01E9"/>
    <w:rsid w:val="00BE080B"/>
    <w:rsid w:val="00BE12B4"/>
    <w:rsid w:val="00BE1A5F"/>
    <w:rsid w:val="00BE1D9B"/>
    <w:rsid w:val="00BE1EE7"/>
    <w:rsid w:val="00BE2FB4"/>
    <w:rsid w:val="00BE2FE8"/>
    <w:rsid w:val="00BE37D8"/>
    <w:rsid w:val="00BE7C76"/>
    <w:rsid w:val="00BE7DAE"/>
    <w:rsid w:val="00BF0902"/>
    <w:rsid w:val="00BF1EDC"/>
    <w:rsid w:val="00BF3057"/>
    <w:rsid w:val="00BF3188"/>
    <w:rsid w:val="00BF34BC"/>
    <w:rsid w:val="00BF366F"/>
    <w:rsid w:val="00BF57C5"/>
    <w:rsid w:val="00BF6808"/>
    <w:rsid w:val="00BF6F53"/>
    <w:rsid w:val="00C001F9"/>
    <w:rsid w:val="00C013FE"/>
    <w:rsid w:val="00C01AE2"/>
    <w:rsid w:val="00C02153"/>
    <w:rsid w:val="00C025CC"/>
    <w:rsid w:val="00C045DC"/>
    <w:rsid w:val="00C05763"/>
    <w:rsid w:val="00C05931"/>
    <w:rsid w:val="00C05C44"/>
    <w:rsid w:val="00C06510"/>
    <w:rsid w:val="00C11189"/>
    <w:rsid w:val="00C11622"/>
    <w:rsid w:val="00C12930"/>
    <w:rsid w:val="00C166A4"/>
    <w:rsid w:val="00C169EB"/>
    <w:rsid w:val="00C16E1D"/>
    <w:rsid w:val="00C17EB1"/>
    <w:rsid w:val="00C2071E"/>
    <w:rsid w:val="00C20993"/>
    <w:rsid w:val="00C217C9"/>
    <w:rsid w:val="00C23EEC"/>
    <w:rsid w:val="00C2472D"/>
    <w:rsid w:val="00C25BCC"/>
    <w:rsid w:val="00C25CAE"/>
    <w:rsid w:val="00C260E3"/>
    <w:rsid w:val="00C30A5F"/>
    <w:rsid w:val="00C30E50"/>
    <w:rsid w:val="00C322B6"/>
    <w:rsid w:val="00C33B74"/>
    <w:rsid w:val="00C3428D"/>
    <w:rsid w:val="00C35CF9"/>
    <w:rsid w:val="00C4118A"/>
    <w:rsid w:val="00C41C84"/>
    <w:rsid w:val="00C42ABC"/>
    <w:rsid w:val="00C42B4B"/>
    <w:rsid w:val="00C432DC"/>
    <w:rsid w:val="00C43C80"/>
    <w:rsid w:val="00C43D5A"/>
    <w:rsid w:val="00C44C2C"/>
    <w:rsid w:val="00C45BEB"/>
    <w:rsid w:val="00C47180"/>
    <w:rsid w:val="00C472D0"/>
    <w:rsid w:val="00C4742E"/>
    <w:rsid w:val="00C47512"/>
    <w:rsid w:val="00C47C4C"/>
    <w:rsid w:val="00C509B2"/>
    <w:rsid w:val="00C50D73"/>
    <w:rsid w:val="00C51F82"/>
    <w:rsid w:val="00C531D8"/>
    <w:rsid w:val="00C53975"/>
    <w:rsid w:val="00C53F40"/>
    <w:rsid w:val="00C55A7C"/>
    <w:rsid w:val="00C562A9"/>
    <w:rsid w:val="00C57E2B"/>
    <w:rsid w:val="00C60A96"/>
    <w:rsid w:val="00C61125"/>
    <w:rsid w:val="00C612F7"/>
    <w:rsid w:val="00C613B6"/>
    <w:rsid w:val="00C62FB6"/>
    <w:rsid w:val="00C65014"/>
    <w:rsid w:val="00C65370"/>
    <w:rsid w:val="00C66131"/>
    <w:rsid w:val="00C67A11"/>
    <w:rsid w:val="00C67E02"/>
    <w:rsid w:val="00C7041E"/>
    <w:rsid w:val="00C70917"/>
    <w:rsid w:val="00C70CF9"/>
    <w:rsid w:val="00C70F81"/>
    <w:rsid w:val="00C71B57"/>
    <w:rsid w:val="00C72C90"/>
    <w:rsid w:val="00C736DB"/>
    <w:rsid w:val="00C73FBC"/>
    <w:rsid w:val="00C743DA"/>
    <w:rsid w:val="00C746D2"/>
    <w:rsid w:val="00C74DED"/>
    <w:rsid w:val="00C755FD"/>
    <w:rsid w:val="00C75B82"/>
    <w:rsid w:val="00C76128"/>
    <w:rsid w:val="00C7615D"/>
    <w:rsid w:val="00C772FE"/>
    <w:rsid w:val="00C77C20"/>
    <w:rsid w:val="00C80B22"/>
    <w:rsid w:val="00C81770"/>
    <w:rsid w:val="00C82FBA"/>
    <w:rsid w:val="00C835EA"/>
    <w:rsid w:val="00C84709"/>
    <w:rsid w:val="00C84C05"/>
    <w:rsid w:val="00C85825"/>
    <w:rsid w:val="00C86907"/>
    <w:rsid w:val="00C869D1"/>
    <w:rsid w:val="00C87078"/>
    <w:rsid w:val="00C870CF"/>
    <w:rsid w:val="00C9095F"/>
    <w:rsid w:val="00C92CAF"/>
    <w:rsid w:val="00C93006"/>
    <w:rsid w:val="00C937A1"/>
    <w:rsid w:val="00C9727B"/>
    <w:rsid w:val="00C97734"/>
    <w:rsid w:val="00CA006F"/>
    <w:rsid w:val="00CA15B9"/>
    <w:rsid w:val="00CA1E59"/>
    <w:rsid w:val="00CA2185"/>
    <w:rsid w:val="00CA2763"/>
    <w:rsid w:val="00CB2680"/>
    <w:rsid w:val="00CB34D0"/>
    <w:rsid w:val="00CB365F"/>
    <w:rsid w:val="00CB3A4A"/>
    <w:rsid w:val="00CB522A"/>
    <w:rsid w:val="00CB661D"/>
    <w:rsid w:val="00CB6A4D"/>
    <w:rsid w:val="00CC2A85"/>
    <w:rsid w:val="00CC2D41"/>
    <w:rsid w:val="00CC361C"/>
    <w:rsid w:val="00CC372C"/>
    <w:rsid w:val="00CC490D"/>
    <w:rsid w:val="00CC4E05"/>
    <w:rsid w:val="00CC6326"/>
    <w:rsid w:val="00CC66B2"/>
    <w:rsid w:val="00CC6EAE"/>
    <w:rsid w:val="00CD021D"/>
    <w:rsid w:val="00CD1279"/>
    <w:rsid w:val="00CD16D8"/>
    <w:rsid w:val="00CD1B99"/>
    <w:rsid w:val="00CD1D30"/>
    <w:rsid w:val="00CD21EC"/>
    <w:rsid w:val="00CD39DD"/>
    <w:rsid w:val="00CD5F57"/>
    <w:rsid w:val="00CD71D4"/>
    <w:rsid w:val="00CE0150"/>
    <w:rsid w:val="00CE056E"/>
    <w:rsid w:val="00CE1678"/>
    <w:rsid w:val="00CE1EC7"/>
    <w:rsid w:val="00CE218A"/>
    <w:rsid w:val="00CE23BD"/>
    <w:rsid w:val="00CE242F"/>
    <w:rsid w:val="00CE344C"/>
    <w:rsid w:val="00CE41C6"/>
    <w:rsid w:val="00CE4C66"/>
    <w:rsid w:val="00CE4D28"/>
    <w:rsid w:val="00CE5514"/>
    <w:rsid w:val="00CE5E90"/>
    <w:rsid w:val="00CE6B3E"/>
    <w:rsid w:val="00CF088C"/>
    <w:rsid w:val="00CF13AA"/>
    <w:rsid w:val="00CF24D1"/>
    <w:rsid w:val="00CF2599"/>
    <w:rsid w:val="00CF2C0E"/>
    <w:rsid w:val="00CF3C8F"/>
    <w:rsid w:val="00CF45AC"/>
    <w:rsid w:val="00CF4AB6"/>
    <w:rsid w:val="00CF5E76"/>
    <w:rsid w:val="00CF5F34"/>
    <w:rsid w:val="00CF69C9"/>
    <w:rsid w:val="00D00374"/>
    <w:rsid w:val="00D003B0"/>
    <w:rsid w:val="00D00543"/>
    <w:rsid w:val="00D00844"/>
    <w:rsid w:val="00D01591"/>
    <w:rsid w:val="00D0237A"/>
    <w:rsid w:val="00D02EBD"/>
    <w:rsid w:val="00D03578"/>
    <w:rsid w:val="00D04446"/>
    <w:rsid w:val="00D045BF"/>
    <w:rsid w:val="00D053FE"/>
    <w:rsid w:val="00D062A5"/>
    <w:rsid w:val="00D06878"/>
    <w:rsid w:val="00D073F1"/>
    <w:rsid w:val="00D075ED"/>
    <w:rsid w:val="00D07A61"/>
    <w:rsid w:val="00D140AB"/>
    <w:rsid w:val="00D15DBD"/>
    <w:rsid w:val="00D17CC7"/>
    <w:rsid w:val="00D17DDD"/>
    <w:rsid w:val="00D22BF2"/>
    <w:rsid w:val="00D23122"/>
    <w:rsid w:val="00D23706"/>
    <w:rsid w:val="00D241D1"/>
    <w:rsid w:val="00D244F3"/>
    <w:rsid w:val="00D246E2"/>
    <w:rsid w:val="00D255B9"/>
    <w:rsid w:val="00D25C4D"/>
    <w:rsid w:val="00D268B8"/>
    <w:rsid w:val="00D273B2"/>
    <w:rsid w:val="00D27A0D"/>
    <w:rsid w:val="00D30269"/>
    <w:rsid w:val="00D31DD1"/>
    <w:rsid w:val="00D32A8C"/>
    <w:rsid w:val="00D33E26"/>
    <w:rsid w:val="00D341D2"/>
    <w:rsid w:val="00D343EA"/>
    <w:rsid w:val="00D351D7"/>
    <w:rsid w:val="00D351EB"/>
    <w:rsid w:val="00D356AB"/>
    <w:rsid w:val="00D36E55"/>
    <w:rsid w:val="00D42B04"/>
    <w:rsid w:val="00D44751"/>
    <w:rsid w:val="00D4663A"/>
    <w:rsid w:val="00D467E4"/>
    <w:rsid w:val="00D467E6"/>
    <w:rsid w:val="00D4685B"/>
    <w:rsid w:val="00D477AD"/>
    <w:rsid w:val="00D5056C"/>
    <w:rsid w:val="00D50DA6"/>
    <w:rsid w:val="00D51E32"/>
    <w:rsid w:val="00D563AB"/>
    <w:rsid w:val="00D56CA0"/>
    <w:rsid w:val="00D56CBE"/>
    <w:rsid w:val="00D57919"/>
    <w:rsid w:val="00D5799C"/>
    <w:rsid w:val="00D60858"/>
    <w:rsid w:val="00D60A21"/>
    <w:rsid w:val="00D627DA"/>
    <w:rsid w:val="00D630EF"/>
    <w:rsid w:val="00D65DD1"/>
    <w:rsid w:val="00D668A9"/>
    <w:rsid w:val="00D66A7F"/>
    <w:rsid w:val="00D67004"/>
    <w:rsid w:val="00D674FD"/>
    <w:rsid w:val="00D70ADA"/>
    <w:rsid w:val="00D73CC3"/>
    <w:rsid w:val="00D7446E"/>
    <w:rsid w:val="00D7616E"/>
    <w:rsid w:val="00D765C6"/>
    <w:rsid w:val="00D7733C"/>
    <w:rsid w:val="00D80063"/>
    <w:rsid w:val="00D815C3"/>
    <w:rsid w:val="00D8287E"/>
    <w:rsid w:val="00D83809"/>
    <w:rsid w:val="00D84085"/>
    <w:rsid w:val="00D842B8"/>
    <w:rsid w:val="00D84C6C"/>
    <w:rsid w:val="00D8607E"/>
    <w:rsid w:val="00D86795"/>
    <w:rsid w:val="00D86AF5"/>
    <w:rsid w:val="00D87773"/>
    <w:rsid w:val="00D877BB"/>
    <w:rsid w:val="00D920E4"/>
    <w:rsid w:val="00D9408E"/>
    <w:rsid w:val="00D9475C"/>
    <w:rsid w:val="00D950AC"/>
    <w:rsid w:val="00D96997"/>
    <w:rsid w:val="00D96F15"/>
    <w:rsid w:val="00D97587"/>
    <w:rsid w:val="00DA02B7"/>
    <w:rsid w:val="00DA0B29"/>
    <w:rsid w:val="00DA2B56"/>
    <w:rsid w:val="00DB15CD"/>
    <w:rsid w:val="00DB3267"/>
    <w:rsid w:val="00DB3B9B"/>
    <w:rsid w:val="00DB4B1C"/>
    <w:rsid w:val="00DB5C09"/>
    <w:rsid w:val="00DB6093"/>
    <w:rsid w:val="00DB637F"/>
    <w:rsid w:val="00DB6632"/>
    <w:rsid w:val="00DB7623"/>
    <w:rsid w:val="00DB7F4D"/>
    <w:rsid w:val="00DC0B69"/>
    <w:rsid w:val="00DC0FB6"/>
    <w:rsid w:val="00DC14B3"/>
    <w:rsid w:val="00DC494A"/>
    <w:rsid w:val="00DC5508"/>
    <w:rsid w:val="00DC5EDB"/>
    <w:rsid w:val="00DC63F1"/>
    <w:rsid w:val="00DC6B22"/>
    <w:rsid w:val="00DD0AAF"/>
    <w:rsid w:val="00DD2192"/>
    <w:rsid w:val="00DD27FA"/>
    <w:rsid w:val="00DD381B"/>
    <w:rsid w:val="00DD3A19"/>
    <w:rsid w:val="00DD56E4"/>
    <w:rsid w:val="00DE1561"/>
    <w:rsid w:val="00DE377F"/>
    <w:rsid w:val="00DE4BAC"/>
    <w:rsid w:val="00DE5EC7"/>
    <w:rsid w:val="00DE5F58"/>
    <w:rsid w:val="00DE5FBE"/>
    <w:rsid w:val="00DE6705"/>
    <w:rsid w:val="00DE67DA"/>
    <w:rsid w:val="00DE6FA9"/>
    <w:rsid w:val="00DE71BB"/>
    <w:rsid w:val="00DE741B"/>
    <w:rsid w:val="00DE76DB"/>
    <w:rsid w:val="00DE7D58"/>
    <w:rsid w:val="00DF025B"/>
    <w:rsid w:val="00DF07E5"/>
    <w:rsid w:val="00DF08B0"/>
    <w:rsid w:val="00DF3470"/>
    <w:rsid w:val="00DF508C"/>
    <w:rsid w:val="00DF547D"/>
    <w:rsid w:val="00DF56D4"/>
    <w:rsid w:val="00DF634D"/>
    <w:rsid w:val="00DF7265"/>
    <w:rsid w:val="00E00E8D"/>
    <w:rsid w:val="00E013F9"/>
    <w:rsid w:val="00E03E08"/>
    <w:rsid w:val="00E04D35"/>
    <w:rsid w:val="00E07000"/>
    <w:rsid w:val="00E079FC"/>
    <w:rsid w:val="00E10241"/>
    <w:rsid w:val="00E1151E"/>
    <w:rsid w:val="00E1355F"/>
    <w:rsid w:val="00E14399"/>
    <w:rsid w:val="00E15D2F"/>
    <w:rsid w:val="00E15E19"/>
    <w:rsid w:val="00E16B08"/>
    <w:rsid w:val="00E16CD8"/>
    <w:rsid w:val="00E20872"/>
    <w:rsid w:val="00E22234"/>
    <w:rsid w:val="00E23674"/>
    <w:rsid w:val="00E243C6"/>
    <w:rsid w:val="00E247D2"/>
    <w:rsid w:val="00E24D98"/>
    <w:rsid w:val="00E25EED"/>
    <w:rsid w:val="00E26D36"/>
    <w:rsid w:val="00E2743B"/>
    <w:rsid w:val="00E3023D"/>
    <w:rsid w:val="00E32129"/>
    <w:rsid w:val="00E324F3"/>
    <w:rsid w:val="00E32586"/>
    <w:rsid w:val="00E326F4"/>
    <w:rsid w:val="00E330D3"/>
    <w:rsid w:val="00E3361E"/>
    <w:rsid w:val="00E33BCD"/>
    <w:rsid w:val="00E34F28"/>
    <w:rsid w:val="00E354DF"/>
    <w:rsid w:val="00E3576E"/>
    <w:rsid w:val="00E35BA9"/>
    <w:rsid w:val="00E36C1F"/>
    <w:rsid w:val="00E37716"/>
    <w:rsid w:val="00E409B7"/>
    <w:rsid w:val="00E41A13"/>
    <w:rsid w:val="00E42295"/>
    <w:rsid w:val="00E42749"/>
    <w:rsid w:val="00E42A74"/>
    <w:rsid w:val="00E43CF5"/>
    <w:rsid w:val="00E440D9"/>
    <w:rsid w:val="00E4460C"/>
    <w:rsid w:val="00E45CF1"/>
    <w:rsid w:val="00E4614D"/>
    <w:rsid w:val="00E46281"/>
    <w:rsid w:val="00E47414"/>
    <w:rsid w:val="00E47F95"/>
    <w:rsid w:val="00E47F9E"/>
    <w:rsid w:val="00E519CD"/>
    <w:rsid w:val="00E51ECA"/>
    <w:rsid w:val="00E53DC3"/>
    <w:rsid w:val="00E54CD6"/>
    <w:rsid w:val="00E5597A"/>
    <w:rsid w:val="00E55C87"/>
    <w:rsid w:val="00E55FEE"/>
    <w:rsid w:val="00E57074"/>
    <w:rsid w:val="00E57208"/>
    <w:rsid w:val="00E60540"/>
    <w:rsid w:val="00E61400"/>
    <w:rsid w:val="00E61FCA"/>
    <w:rsid w:val="00E6246C"/>
    <w:rsid w:val="00E63F18"/>
    <w:rsid w:val="00E63F69"/>
    <w:rsid w:val="00E649E2"/>
    <w:rsid w:val="00E64D33"/>
    <w:rsid w:val="00E6531D"/>
    <w:rsid w:val="00E6722F"/>
    <w:rsid w:val="00E67FE3"/>
    <w:rsid w:val="00E70508"/>
    <w:rsid w:val="00E70B33"/>
    <w:rsid w:val="00E71DBE"/>
    <w:rsid w:val="00E73831"/>
    <w:rsid w:val="00E74F6E"/>
    <w:rsid w:val="00E75BA0"/>
    <w:rsid w:val="00E765DA"/>
    <w:rsid w:val="00E77813"/>
    <w:rsid w:val="00E8009F"/>
    <w:rsid w:val="00E81514"/>
    <w:rsid w:val="00E82AA3"/>
    <w:rsid w:val="00E86269"/>
    <w:rsid w:val="00E873BD"/>
    <w:rsid w:val="00E87852"/>
    <w:rsid w:val="00E87947"/>
    <w:rsid w:val="00E87A28"/>
    <w:rsid w:val="00E90524"/>
    <w:rsid w:val="00E91614"/>
    <w:rsid w:val="00E9229C"/>
    <w:rsid w:val="00E92DD1"/>
    <w:rsid w:val="00E9375F"/>
    <w:rsid w:val="00E950CD"/>
    <w:rsid w:val="00E952B9"/>
    <w:rsid w:val="00E96EB3"/>
    <w:rsid w:val="00EA0372"/>
    <w:rsid w:val="00EA04B6"/>
    <w:rsid w:val="00EA0CB7"/>
    <w:rsid w:val="00EA15EF"/>
    <w:rsid w:val="00EA1D76"/>
    <w:rsid w:val="00EA1DA5"/>
    <w:rsid w:val="00EA2D2B"/>
    <w:rsid w:val="00EA51FC"/>
    <w:rsid w:val="00EA621B"/>
    <w:rsid w:val="00EA6D3B"/>
    <w:rsid w:val="00EA7BC1"/>
    <w:rsid w:val="00EB1824"/>
    <w:rsid w:val="00EB188A"/>
    <w:rsid w:val="00EB1D3E"/>
    <w:rsid w:val="00EB22A0"/>
    <w:rsid w:val="00EB25CD"/>
    <w:rsid w:val="00EB2A94"/>
    <w:rsid w:val="00EB2C66"/>
    <w:rsid w:val="00EB4330"/>
    <w:rsid w:val="00EB4AF9"/>
    <w:rsid w:val="00EB738C"/>
    <w:rsid w:val="00EC37F6"/>
    <w:rsid w:val="00EC4508"/>
    <w:rsid w:val="00EC5FD1"/>
    <w:rsid w:val="00EC61E4"/>
    <w:rsid w:val="00EC7D64"/>
    <w:rsid w:val="00ED08EE"/>
    <w:rsid w:val="00ED26E5"/>
    <w:rsid w:val="00ED2B10"/>
    <w:rsid w:val="00ED514A"/>
    <w:rsid w:val="00ED65AD"/>
    <w:rsid w:val="00ED74FF"/>
    <w:rsid w:val="00ED7B12"/>
    <w:rsid w:val="00ED7FE8"/>
    <w:rsid w:val="00EE1E9C"/>
    <w:rsid w:val="00EE2500"/>
    <w:rsid w:val="00EE252C"/>
    <w:rsid w:val="00EE29B0"/>
    <w:rsid w:val="00EE47F1"/>
    <w:rsid w:val="00EE509D"/>
    <w:rsid w:val="00EE653F"/>
    <w:rsid w:val="00EE7CA2"/>
    <w:rsid w:val="00EF0B1D"/>
    <w:rsid w:val="00EF356B"/>
    <w:rsid w:val="00EF3A27"/>
    <w:rsid w:val="00EF4CAA"/>
    <w:rsid w:val="00EF7B99"/>
    <w:rsid w:val="00F004CD"/>
    <w:rsid w:val="00F00920"/>
    <w:rsid w:val="00F01E32"/>
    <w:rsid w:val="00F02512"/>
    <w:rsid w:val="00F028B5"/>
    <w:rsid w:val="00F05ECE"/>
    <w:rsid w:val="00F074F3"/>
    <w:rsid w:val="00F0776E"/>
    <w:rsid w:val="00F101D9"/>
    <w:rsid w:val="00F10F48"/>
    <w:rsid w:val="00F12019"/>
    <w:rsid w:val="00F120C0"/>
    <w:rsid w:val="00F1278E"/>
    <w:rsid w:val="00F13E2B"/>
    <w:rsid w:val="00F14C93"/>
    <w:rsid w:val="00F1604E"/>
    <w:rsid w:val="00F16C87"/>
    <w:rsid w:val="00F16E6A"/>
    <w:rsid w:val="00F16F98"/>
    <w:rsid w:val="00F171A4"/>
    <w:rsid w:val="00F179D8"/>
    <w:rsid w:val="00F2171C"/>
    <w:rsid w:val="00F21DAE"/>
    <w:rsid w:val="00F22561"/>
    <w:rsid w:val="00F23A61"/>
    <w:rsid w:val="00F24392"/>
    <w:rsid w:val="00F26350"/>
    <w:rsid w:val="00F277DD"/>
    <w:rsid w:val="00F27864"/>
    <w:rsid w:val="00F31C91"/>
    <w:rsid w:val="00F33B1A"/>
    <w:rsid w:val="00F33F98"/>
    <w:rsid w:val="00F347A0"/>
    <w:rsid w:val="00F348BA"/>
    <w:rsid w:val="00F34F5F"/>
    <w:rsid w:val="00F35E2C"/>
    <w:rsid w:val="00F3621B"/>
    <w:rsid w:val="00F36A4A"/>
    <w:rsid w:val="00F36C09"/>
    <w:rsid w:val="00F36DEC"/>
    <w:rsid w:val="00F375E8"/>
    <w:rsid w:val="00F37D0C"/>
    <w:rsid w:val="00F40B2B"/>
    <w:rsid w:val="00F4118F"/>
    <w:rsid w:val="00F42063"/>
    <w:rsid w:val="00F435C6"/>
    <w:rsid w:val="00F43FF9"/>
    <w:rsid w:val="00F46405"/>
    <w:rsid w:val="00F46FBC"/>
    <w:rsid w:val="00F47A24"/>
    <w:rsid w:val="00F501B0"/>
    <w:rsid w:val="00F5125E"/>
    <w:rsid w:val="00F519AE"/>
    <w:rsid w:val="00F53722"/>
    <w:rsid w:val="00F57A13"/>
    <w:rsid w:val="00F62063"/>
    <w:rsid w:val="00F620A4"/>
    <w:rsid w:val="00F63239"/>
    <w:rsid w:val="00F63BE8"/>
    <w:rsid w:val="00F64124"/>
    <w:rsid w:val="00F6442F"/>
    <w:rsid w:val="00F64F98"/>
    <w:rsid w:val="00F66454"/>
    <w:rsid w:val="00F6698C"/>
    <w:rsid w:val="00F70734"/>
    <w:rsid w:val="00F708E8"/>
    <w:rsid w:val="00F71867"/>
    <w:rsid w:val="00F7202A"/>
    <w:rsid w:val="00F72061"/>
    <w:rsid w:val="00F73355"/>
    <w:rsid w:val="00F734C5"/>
    <w:rsid w:val="00F74376"/>
    <w:rsid w:val="00F7465F"/>
    <w:rsid w:val="00F74B54"/>
    <w:rsid w:val="00F74E9F"/>
    <w:rsid w:val="00F75BC6"/>
    <w:rsid w:val="00F77122"/>
    <w:rsid w:val="00F77B6E"/>
    <w:rsid w:val="00F8197B"/>
    <w:rsid w:val="00F82296"/>
    <w:rsid w:val="00F83139"/>
    <w:rsid w:val="00F83207"/>
    <w:rsid w:val="00F84394"/>
    <w:rsid w:val="00F86842"/>
    <w:rsid w:val="00F869C1"/>
    <w:rsid w:val="00F86ECE"/>
    <w:rsid w:val="00F8752C"/>
    <w:rsid w:val="00F87E8E"/>
    <w:rsid w:val="00F9272E"/>
    <w:rsid w:val="00F92915"/>
    <w:rsid w:val="00F92DC7"/>
    <w:rsid w:val="00F93459"/>
    <w:rsid w:val="00F93CBA"/>
    <w:rsid w:val="00F93EE3"/>
    <w:rsid w:val="00F94A9D"/>
    <w:rsid w:val="00F95774"/>
    <w:rsid w:val="00F95CD7"/>
    <w:rsid w:val="00F96655"/>
    <w:rsid w:val="00F979B2"/>
    <w:rsid w:val="00F97DAA"/>
    <w:rsid w:val="00FA0E90"/>
    <w:rsid w:val="00FA220A"/>
    <w:rsid w:val="00FA3E87"/>
    <w:rsid w:val="00FA4707"/>
    <w:rsid w:val="00FA6360"/>
    <w:rsid w:val="00FA63D0"/>
    <w:rsid w:val="00FADC28"/>
    <w:rsid w:val="00FB06E1"/>
    <w:rsid w:val="00FB1178"/>
    <w:rsid w:val="00FB13E6"/>
    <w:rsid w:val="00FB2D47"/>
    <w:rsid w:val="00FB313A"/>
    <w:rsid w:val="00FB4B24"/>
    <w:rsid w:val="00FB5F2F"/>
    <w:rsid w:val="00FB7DB7"/>
    <w:rsid w:val="00FC0501"/>
    <w:rsid w:val="00FC25A9"/>
    <w:rsid w:val="00FC28E1"/>
    <w:rsid w:val="00FC2E7E"/>
    <w:rsid w:val="00FC347E"/>
    <w:rsid w:val="00FC3854"/>
    <w:rsid w:val="00FC3974"/>
    <w:rsid w:val="00FC4409"/>
    <w:rsid w:val="00FC4B72"/>
    <w:rsid w:val="00FC5D20"/>
    <w:rsid w:val="00FC7DA5"/>
    <w:rsid w:val="00FD0264"/>
    <w:rsid w:val="00FD37E8"/>
    <w:rsid w:val="00FD3C6C"/>
    <w:rsid w:val="00FD5E18"/>
    <w:rsid w:val="00FD64DA"/>
    <w:rsid w:val="00FD6AFA"/>
    <w:rsid w:val="00FD7766"/>
    <w:rsid w:val="00FE16FB"/>
    <w:rsid w:val="00FE3B64"/>
    <w:rsid w:val="00FE4EC9"/>
    <w:rsid w:val="00FE4F80"/>
    <w:rsid w:val="00FE5CF6"/>
    <w:rsid w:val="00FE6CCB"/>
    <w:rsid w:val="00FE7315"/>
    <w:rsid w:val="00FF02B1"/>
    <w:rsid w:val="00FF0B06"/>
    <w:rsid w:val="00FF26B8"/>
    <w:rsid w:val="00FF35C3"/>
    <w:rsid w:val="00FF4F17"/>
    <w:rsid w:val="00FF5E8B"/>
    <w:rsid w:val="00FF68A1"/>
    <w:rsid w:val="00FF6BD8"/>
    <w:rsid w:val="00FF78E1"/>
    <w:rsid w:val="01B01617"/>
    <w:rsid w:val="048F4392"/>
    <w:rsid w:val="05CE0309"/>
    <w:rsid w:val="065767B7"/>
    <w:rsid w:val="06FB69F4"/>
    <w:rsid w:val="07DBF239"/>
    <w:rsid w:val="07E383FE"/>
    <w:rsid w:val="087BD0EE"/>
    <w:rsid w:val="09748007"/>
    <w:rsid w:val="0BE7E838"/>
    <w:rsid w:val="0F21EF85"/>
    <w:rsid w:val="0F3158B2"/>
    <w:rsid w:val="112C1DE8"/>
    <w:rsid w:val="11A6F248"/>
    <w:rsid w:val="121619C5"/>
    <w:rsid w:val="13C373D8"/>
    <w:rsid w:val="1692F794"/>
    <w:rsid w:val="1869E779"/>
    <w:rsid w:val="188B7295"/>
    <w:rsid w:val="1CC9E633"/>
    <w:rsid w:val="1CF9389E"/>
    <w:rsid w:val="1D3F0E51"/>
    <w:rsid w:val="1F6B2F22"/>
    <w:rsid w:val="2393D87C"/>
    <w:rsid w:val="251A2208"/>
    <w:rsid w:val="2593ED35"/>
    <w:rsid w:val="262D1DAC"/>
    <w:rsid w:val="28A36C99"/>
    <w:rsid w:val="2D1DFFEF"/>
    <w:rsid w:val="2D8C61B5"/>
    <w:rsid w:val="2DE2C719"/>
    <w:rsid w:val="2E93C031"/>
    <w:rsid w:val="2F497A9C"/>
    <w:rsid w:val="316E13B2"/>
    <w:rsid w:val="31F45C52"/>
    <w:rsid w:val="34DCB419"/>
    <w:rsid w:val="367D55B7"/>
    <w:rsid w:val="374A0F45"/>
    <w:rsid w:val="3AA29319"/>
    <w:rsid w:val="3ABEB291"/>
    <w:rsid w:val="3CEAB37C"/>
    <w:rsid w:val="3D237611"/>
    <w:rsid w:val="40280004"/>
    <w:rsid w:val="403DB021"/>
    <w:rsid w:val="411E86A4"/>
    <w:rsid w:val="41FD3723"/>
    <w:rsid w:val="4502EF2B"/>
    <w:rsid w:val="4675F65B"/>
    <w:rsid w:val="46CA2B02"/>
    <w:rsid w:val="484C6E1E"/>
    <w:rsid w:val="48590521"/>
    <w:rsid w:val="4D23AE73"/>
    <w:rsid w:val="4DE333D5"/>
    <w:rsid w:val="4F0F7532"/>
    <w:rsid w:val="50CC86D5"/>
    <w:rsid w:val="526544D5"/>
    <w:rsid w:val="52AA5460"/>
    <w:rsid w:val="52F63F17"/>
    <w:rsid w:val="56B26DDD"/>
    <w:rsid w:val="58445F0E"/>
    <w:rsid w:val="58BAD99B"/>
    <w:rsid w:val="58D84A55"/>
    <w:rsid w:val="59F37F11"/>
    <w:rsid w:val="5A496354"/>
    <w:rsid w:val="5A8CF668"/>
    <w:rsid w:val="5B9E4632"/>
    <w:rsid w:val="5D1AFDAD"/>
    <w:rsid w:val="5FA81631"/>
    <w:rsid w:val="612DB872"/>
    <w:rsid w:val="61CE2B03"/>
    <w:rsid w:val="632DA297"/>
    <w:rsid w:val="68AE3A77"/>
    <w:rsid w:val="68DDCCC5"/>
    <w:rsid w:val="6A675691"/>
    <w:rsid w:val="6D9F1566"/>
    <w:rsid w:val="6E50DD15"/>
    <w:rsid w:val="72EEF203"/>
    <w:rsid w:val="74BD6283"/>
    <w:rsid w:val="7505B090"/>
    <w:rsid w:val="752076F3"/>
    <w:rsid w:val="77762BC9"/>
    <w:rsid w:val="7889DC8A"/>
    <w:rsid w:val="7C004072"/>
    <w:rsid w:val="7D90A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2"/>
    </o:shapelayout>
  </w:shapeDefaults>
  <w:decimalSymbol w:val=","/>
  <w:listSeparator w:val=";"/>
  <w14:docId w14:val="4FF7C698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5E60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4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3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0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2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8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97424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7403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59438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73802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23749">
          <w:marLeft w:val="274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03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5.emf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4.png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Excel_Worksheet.xlsx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package" Target="embeddings/Microsoft_Excel_Worksheet1.xlsx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liverable_x0020_Status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SC xmlns="b65d37fc-5335-47ce-b298-477afd94d99b" xsi:nil="true"/>
    <Deliverable_x0020_Version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37ABC-559B-475B-A002-7D24C869BE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2A5014-DD4B-4284-B34A-6E3A2473A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4CF7E-14AB-43A2-B21F-0F8332BFD441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b65d37fc-5335-47ce-b298-477afd94d99b"/>
    <ds:schemaRef ds:uri="ffcdf2b0-1459-4444-989c-847f95dff76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278</TotalTime>
  <Pages>8</Pages>
  <Words>2265</Words>
  <Characters>14103</Characters>
  <Application>Microsoft Office Word</Application>
  <DocSecurity>0</DocSecurity>
  <Lines>564</Lines>
  <Paragraphs>389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27</cp:revision>
  <cp:lastPrinted>2014-03-17T16:31:00Z</cp:lastPrinted>
  <dcterms:created xsi:type="dcterms:W3CDTF">2024-07-07T12:26:00Z</dcterms:created>
  <dcterms:modified xsi:type="dcterms:W3CDTF">2024-12-20T12:27:00Z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RFC_NCTS-P6_0294_IAR-UCCNCTSP6-213-v0.20.docx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2024-12-20T12:27:15Z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d290a535-0dec-41ab-8e8d-57162b7ae404</vt:lpwstr>
  </property>
  <property fmtid="{D5CDD505-2E9C-101B-9397-08002B2CF9AE}" pid="18" name="MSIP_Label_f4cdc456-5864-460f-beda-883d23b78bbb_ContentBits">
    <vt:lpwstr>0</vt:lpwstr>
  </property>
</Properties>
</file>